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F0" w:rsidRPr="00AC1E19" w:rsidRDefault="00E94092" w:rsidP="000D0BB9">
      <w:pPr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Consultations for UN-REDD Phase 2</w:t>
      </w:r>
    </w:p>
    <w:p w:rsidR="00D301F0" w:rsidRPr="00AC1E19" w:rsidRDefault="00D301F0" w:rsidP="00D301F0">
      <w:pPr>
        <w:contextualSpacing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</w:p>
    <w:p w:rsidR="00D301F0" w:rsidRPr="00AC1E19" w:rsidRDefault="00D301F0" w:rsidP="00D301F0">
      <w:pPr>
        <w:contextualSpacing/>
        <w:rPr>
          <w:rFonts w:ascii="Verdana" w:hAnsi="Verdana" w:cs="Arial"/>
          <w:b/>
          <w:color w:val="000000"/>
          <w:sz w:val="20"/>
          <w:szCs w:val="20"/>
        </w:rPr>
      </w:pPr>
      <w:r w:rsidRPr="00AC1E1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Project title</w:t>
      </w:r>
      <w:r w:rsidRPr="00AC1E19">
        <w:rPr>
          <w:rFonts w:ascii="Verdana" w:hAnsi="Verdana" w:cs="Arial"/>
          <w:b/>
          <w:bCs/>
          <w:color w:val="000000"/>
          <w:sz w:val="20"/>
          <w:szCs w:val="20"/>
        </w:rPr>
        <w:t>:</w:t>
      </w:r>
      <w:r w:rsidRPr="00AC1E1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C1E19">
        <w:rPr>
          <w:rFonts w:ascii="Verdana" w:hAnsi="Verdana" w:cs="Arial"/>
          <w:color w:val="000000"/>
          <w:sz w:val="20"/>
          <w:szCs w:val="20"/>
        </w:rPr>
        <w:tab/>
      </w:r>
      <w:r w:rsidRPr="00AC1E19">
        <w:rPr>
          <w:rFonts w:ascii="Verdana" w:hAnsi="Verdana" w:cs="Arial"/>
          <w:sz w:val="20"/>
          <w:szCs w:val="20"/>
        </w:rPr>
        <w:t>Viet Nam UN-REDD Programme</w:t>
      </w:r>
    </w:p>
    <w:p w:rsidR="00D301F0" w:rsidRPr="00AC1E19" w:rsidRDefault="00D301F0" w:rsidP="00D301F0">
      <w:pPr>
        <w:contextualSpacing/>
        <w:rPr>
          <w:rFonts w:ascii="Verdana" w:hAnsi="Verdana" w:cs="Arial"/>
          <w:b/>
          <w:sz w:val="20"/>
          <w:szCs w:val="20"/>
          <w:u w:val="single"/>
        </w:rPr>
      </w:pPr>
    </w:p>
    <w:p w:rsidR="00D301F0" w:rsidRPr="00AC1E19" w:rsidRDefault="00D301F0" w:rsidP="00D301F0">
      <w:pPr>
        <w:contextualSpacing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b/>
          <w:sz w:val="20"/>
          <w:szCs w:val="20"/>
          <w:u w:val="single"/>
        </w:rPr>
        <w:t>Duration:</w:t>
      </w:r>
      <w:r w:rsidRPr="00AC1E19">
        <w:rPr>
          <w:rFonts w:ascii="Verdana" w:hAnsi="Verdana" w:cs="Arial"/>
          <w:b/>
          <w:sz w:val="20"/>
          <w:szCs w:val="20"/>
        </w:rPr>
        <w:tab/>
      </w:r>
      <w:r w:rsidRPr="00AC1E19">
        <w:rPr>
          <w:rFonts w:ascii="Verdana" w:hAnsi="Verdana" w:cs="Arial"/>
          <w:sz w:val="20"/>
          <w:szCs w:val="20"/>
        </w:rPr>
        <w:tab/>
      </w:r>
      <w:r w:rsidR="00E94092">
        <w:rPr>
          <w:rFonts w:ascii="Verdana" w:hAnsi="Verdana" w:cs="Arial"/>
          <w:sz w:val="20"/>
          <w:szCs w:val="20"/>
        </w:rPr>
        <w:t>3 weeks</w:t>
      </w:r>
      <w:r w:rsidRPr="00AC1E19">
        <w:rPr>
          <w:rFonts w:ascii="Verdana" w:hAnsi="Verdana" w:cs="Arial"/>
          <w:sz w:val="20"/>
          <w:szCs w:val="20"/>
        </w:rPr>
        <w:t xml:space="preserve">: </w:t>
      </w:r>
      <w:r w:rsidR="00E94092">
        <w:rPr>
          <w:rFonts w:ascii="Verdana" w:hAnsi="Verdana" w:cs="Arial"/>
          <w:sz w:val="20"/>
          <w:szCs w:val="20"/>
        </w:rPr>
        <w:t>Oct-Nov</w:t>
      </w:r>
      <w:r w:rsidRPr="00AC1E19">
        <w:rPr>
          <w:rFonts w:ascii="Verdana" w:hAnsi="Verdana" w:cs="Arial"/>
          <w:sz w:val="20"/>
          <w:szCs w:val="20"/>
        </w:rPr>
        <w:t xml:space="preserve"> 20</w:t>
      </w:r>
      <w:r w:rsidR="00E94092">
        <w:rPr>
          <w:rFonts w:ascii="Verdana" w:hAnsi="Verdana" w:cs="Arial"/>
          <w:sz w:val="20"/>
          <w:szCs w:val="20"/>
        </w:rPr>
        <w:t>11</w:t>
      </w:r>
      <w:r w:rsidRPr="00AC1E19">
        <w:rPr>
          <w:rFonts w:ascii="Verdana" w:hAnsi="Verdana" w:cs="Arial"/>
          <w:sz w:val="20"/>
          <w:szCs w:val="20"/>
        </w:rPr>
        <w:t xml:space="preserve"> </w:t>
      </w:r>
    </w:p>
    <w:p w:rsidR="00D301F0" w:rsidRPr="00AC1E19" w:rsidRDefault="00D301F0" w:rsidP="00D301F0">
      <w:pPr>
        <w:contextualSpacing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D301F0" w:rsidRPr="00AC1E19" w:rsidRDefault="00D301F0" w:rsidP="00D301F0">
      <w:pPr>
        <w:contextualSpacing/>
        <w:rPr>
          <w:rFonts w:ascii="Verdana" w:hAnsi="Verdana" w:cs="Arial"/>
          <w:b/>
          <w:color w:val="000000"/>
          <w:sz w:val="20"/>
          <w:szCs w:val="20"/>
          <w:lang w:bidi="th-TH"/>
        </w:rPr>
      </w:pPr>
      <w:r w:rsidRPr="00AC1E19">
        <w:rPr>
          <w:rFonts w:ascii="Verdana" w:hAnsi="Verdana" w:cs="Arial"/>
          <w:b/>
          <w:color w:val="000000"/>
          <w:sz w:val="20"/>
          <w:szCs w:val="20"/>
          <w:u w:val="single"/>
        </w:rPr>
        <w:t>Remuneration</w:t>
      </w:r>
      <w:r w:rsidRPr="00AC1E19">
        <w:rPr>
          <w:rFonts w:ascii="Verdana" w:hAnsi="Verdana" w:cs="Arial"/>
          <w:b/>
          <w:color w:val="000000"/>
          <w:sz w:val="20"/>
          <w:szCs w:val="20"/>
        </w:rPr>
        <w:t>:</w:t>
      </w:r>
      <w:r w:rsidRPr="00AC1E19">
        <w:rPr>
          <w:rFonts w:ascii="Verdana" w:hAnsi="Verdana" w:cs="Arial"/>
          <w:b/>
          <w:color w:val="000000"/>
          <w:sz w:val="20"/>
          <w:szCs w:val="20"/>
        </w:rPr>
        <w:tab/>
      </w:r>
      <w:r w:rsidRPr="00AC1E19">
        <w:rPr>
          <w:rFonts w:ascii="Verdana" w:hAnsi="Verdana" w:cs="Arial"/>
          <w:bCs/>
          <w:color w:val="000000"/>
          <w:sz w:val="20"/>
          <w:szCs w:val="20"/>
        </w:rPr>
        <w:t>To be determined</w:t>
      </w:r>
      <w:r w:rsidRPr="00AC1E19">
        <w:rPr>
          <w:rFonts w:ascii="Verdana" w:hAnsi="Verdana" w:cs="Arial"/>
          <w:bCs/>
          <w:color w:val="000000"/>
          <w:sz w:val="20"/>
          <w:szCs w:val="20"/>
        </w:rPr>
        <w:tab/>
      </w:r>
    </w:p>
    <w:p w:rsidR="00D301F0" w:rsidRPr="00AC1E19" w:rsidRDefault="00D301F0" w:rsidP="00D301F0">
      <w:pPr>
        <w:contextualSpacing/>
        <w:rPr>
          <w:rFonts w:ascii="Verdana" w:hAnsi="Verdana" w:cs="Arial"/>
          <w:b/>
          <w:color w:val="000000"/>
          <w:sz w:val="20"/>
          <w:szCs w:val="20"/>
          <w:u w:val="single"/>
          <w:lang w:bidi="th-TH"/>
        </w:rPr>
      </w:pPr>
    </w:p>
    <w:p w:rsidR="00D301F0" w:rsidRPr="00AC1E19" w:rsidRDefault="00D301F0" w:rsidP="00D301F0">
      <w:pPr>
        <w:contextualSpacing/>
        <w:rPr>
          <w:rFonts w:ascii="Verdana" w:hAnsi="Verdana" w:cs="Arial"/>
          <w:b/>
          <w:color w:val="000000"/>
          <w:sz w:val="20"/>
          <w:szCs w:val="20"/>
          <w:u w:val="single"/>
          <w:lang w:bidi="th-TH"/>
        </w:rPr>
      </w:pPr>
      <w:r w:rsidRPr="00AC1E19">
        <w:rPr>
          <w:rFonts w:ascii="Verdana" w:hAnsi="Verdana" w:cs="Arial"/>
          <w:b/>
          <w:color w:val="000000"/>
          <w:sz w:val="20"/>
          <w:szCs w:val="20"/>
          <w:u w:val="single"/>
          <w:lang w:bidi="th-TH"/>
        </w:rPr>
        <w:t>Background</w:t>
      </w:r>
    </w:p>
    <w:p w:rsidR="00D301F0" w:rsidRPr="00AC1E19" w:rsidRDefault="00D301F0" w:rsidP="00D301F0">
      <w:pPr>
        <w:contextualSpacing/>
        <w:jc w:val="both"/>
        <w:rPr>
          <w:rFonts w:ascii="Verdana" w:hAnsi="Verdana" w:cs="Arial"/>
          <w:sz w:val="20"/>
          <w:szCs w:val="20"/>
        </w:rPr>
      </w:pPr>
    </w:p>
    <w:p w:rsidR="00D301F0" w:rsidRDefault="00E94092" w:rsidP="00D301F0">
      <w:pPr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Phase 1 of t</w:t>
      </w:r>
      <w:r w:rsidR="00D301F0" w:rsidRPr="00AC1E19">
        <w:rPr>
          <w:rFonts w:ascii="Verdana" w:hAnsi="Verdana" w:cs="Arial"/>
          <w:sz w:val="20"/>
          <w:szCs w:val="20"/>
        </w:rPr>
        <w:t xml:space="preserve">he Viet Nam UN-REDD Programme </w:t>
      </w:r>
      <w:r>
        <w:rPr>
          <w:rFonts w:ascii="Verdana" w:hAnsi="Verdana" w:cs="Arial"/>
          <w:sz w:val="20"/>
          <w:szCs w:val="20"/>
        </w:rPr>
        <w:t>is nearing completion, and a proposal for a Phase 2, involving implementation of actions to reduce emissions in a number of pilot provinces, is under development.  In order to finalize the Phase 2 proposal, it is necessary to undertake a series of consultations with various stakeholder groups.  These include:</w:t>
      </w:r>
    </w:p>
    <w:p w:rsidR="00E94092" w:rsidRDefault="00E94092" w:rsidP="00D301F0">
      <w:pPr>
        <w:contextualSpacing/>
        <w:jc w:val="both"/>
        <w:rPr>
          <w:rFonts w:ascii="Verdana" w:hAnsi="Verdana" w:cs="Arial"/>
          <w:sz w:val="20"/>
          <w:szCs w:val="20"/>
        </w:rPr>
      </w:pPr>
    </w:p>
    <w:p w:rsidR="00E94092" w:rsidRPr="00E94092" w:rsidRDefault="00E94092" w:rsidP="00E9409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E94092">
        <w:rPr>
          <w:rFonts w:ascii="Verdana" w:hAnsi="Verdana" w:cs="Arial"/>
          <w:sz w:val="20"/>
          <w:szCs w:val="20"/>
        </w:rPr>
        <w:t>The private sector, to develop concrete proposals for contributions to be made by the private sector in achieving the Goal of Phase 2</w:t>
      </w:r>
    </w:p>
    <w:p w:rsidR="00E94092" w:rsidRPr="00E94092" w:rsidRDefault="00E94092" w:rsidP="00E9409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E94092">
        <w:rPr>
          <w:rFonts w:ascii="Verdana" w:hAnsi="Verdana" w:cs="Arial"/>
          <w:sz w:val="20"/>
          <w:szCs w:val="20"/>
        </w:rPr>
        <w:t>Provincial and district authorities, to develop proposals for priority interventions to be supported under Phase 2</w:t>
      </w:r>
    </w:p>
    <w:p w:rsidR="00E94092" w:rsidRPr="00E94092" w:rsidRDefault="00E94092" w:rsidP="00E9409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E94092">
        <w:rPr>
          <w:rFonts w:ascii="Verdana" w:hAnsi="Verdana" w:cs="Arial"/>
          <w:sz w:val="20"/>
          <w:szCs w:val="20"/>
        </w:rPr>
        <w:t xml:space="preserve">Other development partners, to agree on coordination of various </w:t>
      </w:r>
      <w:proofErr w:type="spellStart"/>
      <w:r w:rsidRPr="00E94092">
        <w:rPr>
          <w:rFonts w:ascii="Verdana" w:hAnsi="Verdana" w:cs="Arial"/>
          <w:sz w:val="20"/>
          <w:szCs w:val="20"/>
        </w:rPr>
        <w:t>programmes</w:t>
      </w:r>
      <w:proofErr w:type="spellEnd"/>
      <w:r w:rsidRPr="00E94092">
        <w:rPr>
          <w:rFonts w:ascii="Verdana" w:hAnsi="Verdana" w:cs="Arial"/>
          <w:sz w:val="20"/>
          <w:szCs w:val="20"/>
        </w:rPr>
        <w:t xml:space="preserve"> designed to support Phase 2 objectives</w:t>
      </w:r>
    </w:p>
    <w:p w:rsidR="00E94092" w:rsidRPr="00E94092" w:rsidRDefault="00E94092" w:rsidP="00E9409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E94092">
        <w:rPr>
          <w:rFonts w:ascii="Verdana" w:hAnsi="Verdana" w:cs="Arial"/>
          <w:sz w:val="20"/>
          <w:szCs w:val="20"/>
        </w:rPr>
        <w:t xml:space="preserve">Technical agencies who may be involved in the development and </w:t>
      </w:r>
      <w:proofErr w:type="spellStart"/>
      <w:r w:rsidRPr="00E94092">
        <w:rPr>
          <w:rFonts w:ascii="Verdana" w:hAnsi="Verdana" w:cs="Arial"/>
          <w:sz w:val="20"/>
          <w:szCs w:val="20"/>
        </w:rPr>
        <w:t>operationalization</w:t>
      </w:r>
      <w:proofErr w:type="spellEnd"/>
      <w:r w:rsidRPr="00E94092">
        <w:rPr>
          <w:rFonts w:ascii="Verdana" w:hAnsi="Verdana" w:cs="Arial"/>
          <w:sz w:val="20"/>
          <w:szCs w:val="20"/>
        </w:rPr>
        <w:t xml:space="preserve"> of a national MRV system</w:t>
      </w:r>
    </w:p>
    <w:p w:rsidR="00E94092" w:rsidRDefault="00E94092" w:rsidP="00D301F0">
      <w:pPr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Given the very short time within which these consultations must be organized and completed, a consultant is required to assist in facilitating the consultations and providing technical advice regarding potential contributions from each of these stakeholder groups.</w:t>
      </w:r>
    </w:p>
    <w:p w:rsidR="00E94092" w:rsidRPr="00DD2014" w:rsidRDefault="00E94092" w:rsidP="00D301F0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D301F0" w:rsidRPr="00DD2014" w:rsidRDefault="00D301F0" w:rsidP="00D301F0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D301F0" w:rsidRPr="00DD2014" w:rsidRDefault="00D301F0" w:rsidP="00D301F0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D2014">
        <w:rPr>
          <w:rFonts w:ascii="Verdana" w:hAnsi="Verdana" w:cs="Arial"/>
          <w:b/>
          <w:bCs/>
          <w:color w:val="000000"/>
          <w:sz w:val="20"/>
          <w:szCs w:val="20"/>
        </w:rPr>
        <w:t>Objectives</w:t>
      </w:r>
      <w:r w:rsidRPr="00DD2014">
        <w:rPr>
          <w:rFonts w:ascii="Verdana" w:hAnsi="Verdana" w:cs="Arial"/>
          <w:color w:val="000000"/>
          <w:sz w:val="20"/>
          <w:szCs w:val="20"/>
        </w:rPr>
        <w:t>:</w:t>
      </w:r>
    </w:p>
    <w:p w:rsidR="00D301F0" w:rsidRPr="00DD2014" w:rsidRDefault="00D301F0" w:rsidP="00D301F0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D301F0" w:rsidRPr="00DD2014" w:rsidRDefault="00D301F0" w:rsidP="00D301F0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D2014">
        <w:rPr>
          <w:rFonts w:ascii="Verdana" w:hAnsi="Verdana" w:cs="Arial"/>
          <w:color w:val="000000"/>
          <w:sz w:val="20"/>
          <w:szCs w:val="20"/>
        </w:rPr>
        <w:t xml:space="preserve">The overall objective of the assignment is to </w:t>
      </w:r>
      <w:r w:rsidR="00E94092">
        <w:rPr>
          <w:rFonts w:ascii="Verdana" w:hAnsi="Verdana" w:cs="Arial"/>
          <w:color w:val="000000"/>
          <w:sz w:val="20"/>
          <w:szCs w:val="20"/>
        </w:rPr>
        <w:t xml:space="preserve">facilitate </w:t>
      </w:r>
      <w:r w:rsidR="00325C57">
        <w:rPr>
          <w:rFonts w:ascii="Verdana" w:hAnsi="Verdana" w:cs="Arial"/>
          <w:color w:val="000000"/>
          <w:sz w:val="20"/>
          <w:szCs w:val="20"/>
        </w:rPr>
        <w:t>consultations with four stakeholder groups so as to generate the necessary information to finalize the UN-REDD Phase 2 proposal</w:t>
      </w:r>
      <w:r w:rsidRPr="00DD2014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D301F0" w:rsidRPr="00DD2014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301F0" w:rsidRPr="00DD2014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color w:val="000000"/>
          <w:sz w:val="20"/>
          <w:szCs w:val="20"/>
        </w:rPr>
      </w:pPr>
      <w:r w:rsidRPr="00DD2014">
        <w:rPr>
          <w:rFonts w:ascii="Verdana" w:hAnsi="Verdana" w:cs="Arial"/>
          <w:b/>
          <w:bCs/>
          <w:color w:val="000000"/>
          <w:sz w:val="20"/>
          <w:szCs w:val="20"/>
        </w:rPr>
        <w:t xml:space="preserve">Specific responsibilities of the </w:t>
      </w:r>
      <w:r w:rsidR="0002729C">
        <w:rPr>
          <w:rFonts w:ascii="Verdana" w:hAnsi="Verdana" w:cs="Arial"/>
          <w:b/>
          <w:color w:val="000000"/>
          <w:sz w:val="20"/>
          <w:szCs w:val="20"/>
        </w:rPr>
        <w:t>consultant</w:t>
      </w:r>
      <w:r w:rsidRPr="00DD2014">
        <w:rPr>
          <w:rFonts w:ascii="Verdana" w:hAnsi="Verdana" w:cs="Arial"/>
          <w:b/>
          <w:bCs/>
          <w:color w:val="000000"/>
          <w:sz w:val="20"/>
          <w:szCs w:val="20"/>
        </w:rPr>
        <w:t xml:space="preserve"> are as follows</w:t>
      </w:r>
      <w:r w:rsidRPr="00DD2014">
        <w:rPr>
          <w:rFonts w:ascii="Verdana" w:hAnsi="Verdana" w:cs="Arial"/>
          <w:color w:val="000000"/>
          <w:sz w:val="20"/>
          <w:szCs w:val="20"/>
        </w:rPr>
        <w:t>:</w:t>
      </w:r>
    </w:p>
    <w:p w:rsidR="00D301F0" w:rsidRPr="00DD2014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color w:val="000000"/>
          <w:sz w:val="20"/>
          <w:szCs w:val="20"/>
        </w:rPr>
      </w:pPr>
    </w:p>
    <w:p w:rsidR="00D301F0" w:rsidRPr="001069D2" w:rsidRDefault="00325C57" w:rsidP="00D301F0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Working with PMU, MARD and UNDP CO staff, identify and contact appropriate representatives of the stakeholders for each of the four groups listed above, and establish a suitable date, time and location for meetings and other events required to generate the necessary information to support finalization of the Phase 2 proposal</w:t>
      </w:r>
      <w:r w:rsidR="00D301F0" w:rsidRPr="001069D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301F0" w:rsidRPr="001069D2" w:rsidRDefault="00325C57" w:rsidP="00D301F0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Ensure that all participants in these meetings and other events are fully informed before the event about the Goal and Objectives of the Phase 2 proposal, the pilot provinces, the overall approach to reducing emissions, and the specific contributions sought from their stakeholder group</w:t>
      </w:r>
      <w:r w:rsidR="00875512" w:rsidRPr="001069D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25C57" w:rsidRDefault="00325C57" w:rsidP="00D301F0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Provide technical inputs to each event in terms of potential contributions from each stakeholder group to Phase 2</w:t>
      </w:r>
    </w:p>
    <w:p w:rsidR="00D301F0" w:rsidRPr="001069D2" w:rsidRDefault="00325C57" w:rsidP="00D301F0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Facilitate the events themselves to ensure that they run smoothly</w:t>
      </w:r>
      <w:r w:rsidR="00D301F0" w:rsidRPr="001069D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27BD8" w:rsidRPr="001069D2" w:rsidRDefault="00325C57" w:rsidP="00D301F0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Summarize the information and conclusions emerging from each event.</w:t>
      </w:r>
    </w:p>
    <w:p w:rsidR="009E4448" w:rsidRDefault="00325C57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Organize follow-up events to develop additional information, as required</w:t>
      </w:r>
      <w:r w:rsidR="00875512" w:rsidRPr="001069D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25C57" w:rsidRPr="001069D2" w:rsidRDefault="00325C57">
      <w:pPr>
        <w:numPr>
          <w:ilvl w:val="0"/>
          <w:numId w:val="8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Support experts from each of the UN-REDD Agencies in </w:t>
      </w:r>
      <w:r w:rsidR="00E75ACC">
        <w:rPr>
          <w:rFonts w:ascii="Verdana" w:hAnsi="Verdana" w:cs="Arial"/>
          <w:color w:val="000000" w:themeColor="text1"/>
          <w:sz w:val="20"/>
          <w:szCs w:val="20"/>
        </w:rPr>
        <w:t xml:space="preserve">finalizing different parts of the Phase 2 proposal </w:t>
      </w:r>
    </w:p>
    <w:p w:rsidR="001069D2" w:rsidRPr="001069D2" w:rsidRDefault="001069D2" w:rsidP="00D301F0">
      <w:pPr>
        <w:numPr>
          <w:ilvl w:val="0"/>
          <w:numId w:val="7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069D2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Perform other tasks as directed by </w:t>
      </w:r>
      <w:r w:rsidR="00E75ACC">
        <w:rPr>
          <w:rFonts w:ascii="Calibri" w:hAnsi="Calibri"/>
          <w:color w:val="000000" w:themeColor="text1"/>
          <w:sz w:val="22"/>
          <w:szCs w:val="22"/>
        </w:rPr>
        <w:t>the UN-REDD NPD</w:t>
      </w:r>
    </w:p>
    <w:p w:rsidR="00D301F0" w:rsidRPr="001069D2" w:rsidRDefault="00D301F0" w:rsidP="0087551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301F0" w:rsidRPr="001069D2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:rsidR="00D301F0" w:rsidRPr="001069D2" w:rsidRDefault="00D301F0" w:rsidP="00D301F0">
      <w:pPr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:rsidR="00D301F0" w:rsidRPr="00AC1E19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  <w:r w:rsidRPr="00AC1E19">
        <w:rPr>
          <w:rFonts w:ascii="Verdana" w:hAnsi="Verdana" w:cs="Arial"/>
          <w:b/>
          <w:bCs/>
          <w:sz w:val="20"/>
          <w:szCs w:val="20"/>
        </w:rPr>
        <w:t>3.</w:t>
      </w:r>
      <w:r w:rsidRPr="00AC1E19">
        <w:rPr>
          <w:rFonts w:ascii="Verdana" w:hAnsi="Verdana" w:cs="Arial"/>
          <w:bCs/>
          <w:sz w:val="20"/>
          <w:szCs w:val="20"/>
        </w:rPr>
        <w:t xml:space="preserve"> </w:t>
      </w:r>
      <w:r w:rsidRPr="00AC1E19">
        <w:rPr>
          <w:rFonts w:ascii="Verdana" w:hAnsi="Verdana" w:cs="Arial"/>
          <w:b/>
          <w:bCs/>
          <w:sz w:val="20"/>
          <w:szCs w:val="20"/>
        </w:rPr>
        <w:t>SUPERVISION, TEAMWORK AND ADMINISTRATIVE SUPPORT</w:t>
      </w:r>
    </w:p>
    <w:p w:rsidR="00D301F0" w:rsidRPr="00AC1E19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sz w:val="20"/>
          <w:szCs w:val="20"/>
        </w:rPr>
      </w:pPr>
    </w:p>
    <w:p w:rsidR="00D301F0" w:rsidRPr="00AC1E19" w:rsidRDefault="00D301F0" w:rsidP="00D301F0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 xml:space="preserve">The </w:t>
      </w:r>
      <w:r w:rsidR="0002729C">
        <w:rPr>
          <w:rFonts w:ascii="Verdana" w:hAnsi="Verdana" w:cs="Arial"/>
          <w:sz w:val="20"/>
          <w:szCs w:val="20"/>
        </w:rPr>
        <w:t>consultant</w:t>
      </w:r>
      <w:r w:rsidRPr="00AC1E19">
        <w:rPr>
          <w:rFonts w:ascii="Verdana" w:hAnsi="Verdana" w:cs="Arial"/>
          <w:sz w:val="20"/>
          <w:szCs w:val="20"/>
        </w:rPr>
        <w:t xml:space="preserve"> will be supervised by </w:t>
      </w:r>
      <w:r w:rsidRPr="0002729C">
        <w:rPr>
          <w:rFonts w:ascii="Verdana" w:hAnsi="Verdana" w:cs="Arial"/>
          <w:sz w:val="20"/>
          <w:szCs w:val="20"/>
        </w:rPr>
        <w:t xml:space="preserve">the </w:t>
      </w:r>
      <w:r w:rsidR="00E75ACC">
        <w:rPr>
          <w:rFonts w:ascii="Verdana" w:hAnsi="Verdana" w:cs="Arial"/>
          <w:color w:val="000000"/>
          <w:sz w:val="20"/>
          <w:szCs w:val="20"/>
        </w:rPr>
        <w:t>UN-REDD NPD</w:t>
      </w:r>
      <w:r w:rsidR="0002729C">
        <w:rPr>
          <w:rFonts w:ascii="Verdana" w:hAnsi="Verdana" w:cs="Arial"/>
          <w:sz w:val="20"/>
          <w:szCs w:val="20"/>
        </w:rPr>
        <w:t xml:space="preserve">.  </w:t>
      </w:r>
      <w:r w:rsidRPr="0002729C">
        <w:rPr>
          <w:rFonts w:ascii="Verdana" w:hAnsi="Verdana" w:cs="Arial"/>
          <w:sz w:val="20"/>
          <w:szCs w:val="20"/>
        </w:rPr>
        <w:t>The consultant will</w:t>
      </w:r>
      <w:r w:rsidRPr="00AC1E19">
        <w:rPr>
          <w:rFonts w:ascii="Verdana" w:hAnsi="Verdana" w:cs="Arial"/>
          <w:sz w:val="20"/>
          <w:szCs w:val="20"/>
        </w:rPr>
        <w:t xml:space="preserve"> also work closely with </w:t>
      </w:r>
      <w:r w:rsidR="00E75ACC">
        <w:rPr>
          <w:rFonts w:ascii="Verdana" w:hAnsi="Verdana" w:cs="Arial"/>
          <w:sz w:val="20"/>
          <w:szCs w:val="20"/>
        </w:rPr>
        <w:t>the UN-REDD PMU, UNDP CO, and UN-REDD specialists</w:t>
      </w:r>
      <w:r w:rsidRPr="00AC1E19">
        <w:rPr>
          <w:rFonts w:ascii="Verdana" w:hAnsi="Verdana" w:cs="Arial"/>
          <w:sz w:val="20"/>
          <w:szCs w:val="20"/>
        </w:rPr>
        <w:t>.</w:t>
      </w:r>
    </w:p>
    <w:p w:rsidR="00D301F0" w:rsidRPr="00AC1E19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D301F0" w:rsidRPr="00AC1E19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  <w:r w:rsidRPr="00AC1E19">
        <w:rPr>
          <w:rFonts w:ascii="Verdana" w:hAnsi="Verdana" w:cs="Arial"/>
          <w:b/>
          <w:bCs/>
          <w:sz w:val="20"/>
          <w:szCs w:val="20"/>
        </w:rPr>
        <w:t>4. QUALIFICATIONS, EXPERIENCE AND COMPETENCIES</w:t>
      </w:r>
    </w:p>
    <w:p w:rsidR="00D301F0" w:rsidRPr="00AC1E19" w:rsidRDefault="00D301F0" w:rsidP="00D301F0">
      <w:pPr>
        <w:autoSpaceDE w:val="0"/>
        <w:autoSpaceDN w:val="0"/>
        <w:adjustRightInd w:val="0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D301F0" w:rsidRPr="00AC1E19" w:rsidRDefault="00D301F0" w:rsidP="00D301F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Post graduate degree in Environmental Science, Natural Resource Management, Environmental Economics, or similar.</w:t>
      </w:r>
    </w:p>
    <w:p w:rsidR="00D301F0" w:rsidRPr="00AC1E19" w:rsidRDefault="00D301F0" w:rsidP="00D301F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At least 5 years of working experience on conservation and resource management in Vietnam</w:t>
      </w:r>
      <w:r w:rsidR="00E75ACC">
        <w:rPr>
          <w:rFonts w:ascii="Verdana" w:hAnsi="Verdana" w:cs="Arial"/>
          <w:sz w:val="20"/>
          <w:szCs w:val="20"/>
        </w:rPr>
        <w:t>, with specific experience working on REDD+ readiness</w:t>
      </w:r>
      <w:r w:rsidRPr="00AC1E19">
        <w:rPr>
          <w:rFonts w:ascii="Verdana" w:hAnsi="Verdana" w:cs="Arial"/>
          <w:sz w:val="20"/>
          <w:szCs w:val="20"/>
        </w:rPr>
        <w:t>.</w:t>
      </w:r>
    </w:p>
    <w:p w:rsidR="00D301F0" w:rsidRPr="00AC1E19" w:rsidRDefault="00D301F0" w:rsidP="00D301F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Strong inter-personal skills, especially oral communication skills.</w:t>
      </w:r>
    </w:p>
    <w:p w:rsidR="00D301F0" w:rsidRPr="00AC1E19" w:rsidRDefault="00D301F0" w:rsidP="00D301F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>Proficiency in both spoken and written English.</w:t>
      </w:r>
    </w:p>
    <w:p w:rsidR="00D301F0" w:rsidRPr="00AC1E19" w:rsidRDefault="00D301F0" w:rsidP="00D301F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AC1E19">
        <w:rPr>
          <w:rFonts w:ascii="Verdana" w:hAnsi="Verdana" w:cs="Arial"/>
          <w:sz w:val="20"/>
          <w:szCs w:val="20"/>
        </w:rPr>
        <w:t xml:space="preserve">Good computer </w:t>
      </w:r>
      <w:proofErr w:type="gramStart"/>
      <w:r w:rsidRPr="00AC1E19">
        <w:rPr>
          <w:rFonts w:ascii="Verdana" w:hAnsi="Verdana" w:cs="Arial"/>
          <w:sz w:val="20"/>
          <w:szCs w:val="20"/>
        </w:rPr>
        <w:t>literacy,</w:t>
      </w:r>
      <w:proofErr w:type="gramEnd"/>
      <w:r w:rsidRPr="00AC1E19">
        <w:rPr>
          <w:rFonts w:ascii="Verdana" w:hAnsi="Verdana" w:cs="Arial"/>
          <w:sz w:val="20"/>
          <w:szCs w:val="20"/>
        </w:rPr>
        <w:t xml:space="preserve"> and hands-on experience with data management and data analysis desired.</w:t>
      </w:r>
    </w:p>
    <w:sectPr w:rsidR="00D301F0" w:rsidRPr="00AC1E19" w:rsidSect="00FA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>
    <w:nsid w:val="0D3261C9"/>
    <w:multiLevelType w:val="hybridMultilevel"/>
    <w:tmpl w:val="0576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6E18"/>
    <w:multiLevelType w:val="hybridMultilevel"/>
    <w:tmpl w:val="AF943A52"/>
    <w:lvl w:ilvl="0" w:tplc="6D804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61D79"/>
    <w:multiLevelType w:val="hybridMultilevel"/>
    <w:tmpl w:val="E916A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F33A4"/>
    <w:multiLevelType w:val="hybridMultilevel"/>
    <w:tmpl w:val="D8AE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10D19"/>
    <w:multiLevelType w:val="hybridMultilevel"/>
    <w:tmpl w:val="3E1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C7324"/>
    <w:multiLevelType w:val="multilevel"/>
    <w:tmpl w:val="075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E099C"/>
    <w:multiLevelType w:val="multilevel"/>
    <w:tmpl w:val="CCA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F5C1D"/>
    <w:multiLevelType w:val="hybridMultilevel"/>
    <w:tmpl w:val="9D9CFF3A"/>
    <w:lvl w:ilvl="0" w:tplc="DB224B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1219B"/>
    <w:multiLevelType w:val="hybridMultilevel"/>
    <w:tmpl w:val="D8AE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1F0"/>
    <w:rsid w:val="0002729C"/>
    <w:rsid w:val="000D0BB9"/>
    <w:rsid w:val="000E1599"/>
    <w:rsid w:val="001069D2"/>
    <w:rsid w:val="00247754"/>
    <w:rsid w:val="002C1825"/>
    <w:rsid w:val="00325C57"/>
    <w:rsid w:val="0037160C"/>
    <w:rsid w:val="00427BD8"/>
    <w:rsid w:val="00875512"/>
    <w:rsid w:val="009E4448"/>
    <w:rsid w:val="00D301F0"/>
    <w:rsid w:val="00DE1C34"/>
    <w:rsid w:val="00E75ACC"/>
    <w:rsid w:val="00E94092"/>
    <w:rsid w:val="00ED7485"/>
    <w:rsid w:val="00F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02729C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4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timothy.boyle</cp:lastModifiedBy>
  <cp:revision>2</cp:revision>
  <dcterms:created xsi:type="dcterms:W3CDTF">2011-10-06T04:54:00Z</dcterms:created>
  <dcterms:modified xsi:type="dcterms:W3CDTF">2011-10-06T04:54:00Z</dcterms:modified>
</cp:coreProperties>
</file>