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1" w:rsidRPr="00846AEE" w:rsidRDefault="00D06875" w:rsidP="001F6E21">
      <w:pPr>
        <w:jc w:val="center"/>
        <w:rPr>
          <w:b/>
          <w:sz w:val="36"/>
          <w:lang w:val="en-US"/>
        </w:rPr>
      </w:pPr>
      <w:r w:rsidRPr="00846AEE">
        <w:rPr>
          <w:b/>
          <w:sz w:val="36"/>
          <w:lang w:val="en-US"/>
        </w:rPr>
        <w:t xml:space="preserve">Talking points – UNDP </w:t>
      </w:r>
    </w:p>
    <w:p w:rsidR="00EE2910" w:rsidRPr="00846AEE" w:rsidRDefault="001F6E21" w:rsidP="00E96C5F">
      <w:pPr>
        <w:ind w:left="-567" w:right="-426"/>
        <w:jc w:val="center"/>
        <w:rPr>
          <w:b/>
          <w:sz w:val="36"/>
          <w:lang w:val="en-US"/>
        </w:rPr>
      </w:pPr>
      <w:r w:rsidRPr="00846AEE">
        <w:rPr>
          <w:b/>
          <w:sz w:val="36"/>
          <w:lang w:val="en-US"/>
        </w:rPr>
        <w:t xml:space="preserve">High level media launch of the Kenya </w:t>
      </w:r>
      <w:r w:rsidR="00E96C5F" w:rsidRPr="00846AEE">
        <w:rPr>
          <w:b/>
          <w:sz w:val="36"/>
          <w:lang w:val="en-US"/>
        </w:rPr>
        <w:t>task force on Anti-C</w:t>
      </w:r>
      <w:r w:rsidRPr="00846AEE">
        <w:rPr>
          <w:b/>
          <w:sz w:val="36"/>
          <w:lang w:val="en-US"/>
        </w:rPr>
        <w:t>orruption for REDD+</w:t>
      </w:r>
    </w:p>
    <w:p w:rsidR="001F6E21" w:rsidRPr="00846AEE" w:rsidRDefault="001F6E21" w:rsidP="001F6E21">
      <w:pPr>
        <w:jc w:val="center"/>
        <w:rPr>
          <w:b/>
          <w:sz w:val="36"/>
          <w:lang w:val="en-US"/>
        </w:rPr>
      </w:pPr>
      <w:r w:rsidRPr="00846AEE">
        <w:rPr>
          <w:b/>
          <w:sz w:val="36"/>
          <w:lang w:val="en-US"/>
        </w:rPr>
        <w:t>27 November 2014</w:t>
      </w:r>
    </w:p>
    <w:p w:rsidR="00D06875" w:rsidRPr="004C6029" w:rsidRDefault="00D06875" w:rsidP="00EA16EA">
      <w:pPr>
        <w:jc w:val="both"/>
        <w:rPr>
          <w:sz w:val="32"/>
          <w:lang w:val="en-US"/>
        </w:rPr>
      </w:pPr>
    </w:p>
    <w:p w:rsidR="003503A6" w:rsidRPr="004C6029" w:rsidRDefault="00B81D16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Mr Chairman, </w:t>
      </w:r>
      <w:r w:rsidR="00760859">
        <w:rPr>
          <w:sz w:val="32"/>
          <w:lang w:val="en-US"/>
        </w:rPr>
        <w:t>Pr</w:t>
      </w:r>
      <w:r w:rsidR="008841B3">
        <w:rPr>
          <w:sz w:val="32"/>
          <w:lang w:val="en-US"/>
        </w:rPr>
        <w:t xml:space="preserve">incipal Environmental Secretary and Director </w:t>
      </w:r>
      <w:r w:rsidR="00760859">
        <w:rPr>
          <w:sz w:val="32"/>
          <w:lang w:val="en-US"/>
        </w:rPr>
        <w:t>of Ministry of Environment, Water, and Natural Resources</w:t>
      </w:r>
      <w:r w:rsidR="008841B3">
        <w:rPr>
          <w:sz w:val="32"/>
          <w:lang w:val="en-US"/>
        </w:rPr>
        <w:t xml:space="preserve">, </w:t>
      </w:r>
      <w:r w:rsidR="00C731C7">
        <w:rPr>
          <w:sz w:val="32"/>
          <w:lang w:val="en-US"/>
        </w:rPr>
        <w:t>E</w:t>
      </w:r>
      <w:r>
        <w:rPr>
          <w:sz w:val="32"/>
          <w:lang w:val="en-US"/>
        </w:rPr>
        <w:t xml:space="preserve">xecutive </w:t>
      </w:r>
      <w:r w:rsidR="00C731C7">
        <w:rPr>
          <w:sz w:val="32"/>
          <w:lang w:val="en-US"/>
        </w:rPr>
        <w:t>D</w:t>
      </w:r>
      <w:r w:rsidR="002D7DEC">
        <w:rPr>
          <w:sz w:val="32"/>
          <w:lang w:val="en-US"/>
        </w:rPr>
        <w:t>irector of Transparency International</w:t>
      </w:r>
      <w:r w:rsidR="00C731C7">
        <w:rPr>
          <w:sz w:val="32"/>
          <w:lang w:val="en-US"/>
        </w:rPr>
        <w:t>, Your excellency</w:t>
      </w:r>
      <w:r>
        <w:rPr>
          <w:sz w:val="32"/>
          <w:lang w:val="en-US"/>
        </w:rPr>
        <w:t xml:space="preserve">, ladies and gentlemen, </w:t>
      </w:r>
    </w:p>
    <w:p w:rsidR="004C6029" w:rsidRPr="004C6029" w:rsidRDefault="007C3C75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On behalf of UNDP Kenya, </w:t>
      </w:r>
      <w:r w:rsidR="004C614E">
        <w:rPr>
          <w:sz w:val="32"/>
          <w:lang w:val="en-US"/>
        </w:rPr>
        <w:t xml:space="preserve">it gives </w:t>
      </w:r>
      <w:r w:rsidR="003503A6" w:rsidRPr="004C6029">
        <w:rPr>
          <w:sz w:val="32"/>
          <w:lang w:val="en-US"/>
        </w:rPr>
        <w:t>pleasure and honor to assist</w:t>
      </w:r>
      <w:r w:rsidR="004C6029">
        <w:rPr>
          <w:sz w:val="32"/>
          <w:lang w:val="en-US"/>
        </w:rPr>
        <w:t xml:space="preserve"> </w:t>
      </w:r>
      <w:r w:rsidR="0064579F">
        <w:rPr>
          <w:sz w:val="32"/>
          <w:lang w:val="en-US"/>
        </w:rPr>
        <w:t xml:space="preserve">today </w:t>
      </w:r>
      <w:r w:rsidR="004C6029">
        <w:rPr>
          <w:sz w:val="32"/>
          <w:lang w:val="en-US"/>
        </w:rPr>
        <w:t xml:space="preserve">in </w:t>
      </w:r>
      <w:r w:rsidR="00760859">
        <w:rPr>
          <w:sz w:val="32"/>
          <w:lang w:val="en-US"/>
        </w:rPr>
        <w:t xml:space="preserve">the official launch of the National </w:t>
      </w:r>
      <w:r w:rsidR="004C6029">
        <w:rPr>
          <w:sz w:val="32"/>
          <w:lang w:val="en-US"/>
        </w:rPr>
        <w:t>T</w:t>
      </w:r>
      <w:r w:rsidR="003503A6" w:rsidRPr="004C6029">
        <w:rPr>
          <w:sz w:val="32"/>
          <w:lang w:val="en-US"/>
        </w:rPr>
        <w:t xml:space="preserve">ask </w:t>
      </w:r>
      <w:r w:rsidR="004C6029">
        <w:rPr>
          <w:sz w:val="32"/>
          <w:lang w:val="en-US"/>
        </w:rPr>
        <w:t>Force on Anti-</w:t>
      </w:r>
      <w:r w:rsidR="003503A6" w:rsidRPr="004C6029">
        <w:rPr>
          <w:sz w:val="32"/>
          <w:lang w:val="en-US"/>
        </w:rPr>
        <w:t xml:space="preserve">Corruption for REDD+. </w:t>
      </w:r>
    </w:p>
    <w:p w:rsidR="003503A6" w:rsidRPr="004C6029" w:rsidRDefault="00F66689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T</w:t>
      </w:r>
      <w:r w:rsidR="003503A6" w:rsidRPr="004C6029">
        <w:rPr>
          <w:sz w:val="32"/>
          <w:lang w:val="en-US"/>
        </w:rPr>
        <w:t>his Task Force won’t solely be a “talk shop”, but</w:t>
      </w:r>
      <w:r w:rsidR="00562B5E" w:rsidRPr="004C6029">
        <w:rPr>
          <w:sz w:val="32"/>
          <w:lang w:val="en-US"/>
        </w:rPr>
        <w:t xml:space="preserve"> instead a real collaboration between 10</w:t>
      </w:r>
      <w:r w:rsidR="003503A6" w:rsidRPr="004C6029">
        <w:rPr>
          <w:sz w:val="32"/>
          <w:lang w:val="en-US"/>
        </w:rPr>
        <w:t xml:space="preserve"> institutions who have committed to not only </w:t>
      </w:r>
      <w:proofErr w:type="gramStart"/>
      <w:r w:rsidR="003503A6" w:rsidRPr="004C6029">
        <w:rPr>
          <w:sz w:val="32"/>
          <w:lang w:val="en-US"/>
        </w:rPr>
        <w:t>advance</w:t>
      </w:r>
      <w:proofErr w:type="gramEnd"/>
      <w:r w:rsidR="003503A6" w:rsidRPr="004C6029">
        <w:rPr>
          <w:sz w:val="32"/>
          <w:lang w:val="en-US"/>
        </w:rPr>
        <w:t xml:space="preserve"> the dialogue but also </w:t>
      </w:r>
      <w:r w:rsidR="003503A6" w:rsidRPr="00670EED">
        <w:rPr>
          <w:b/>
          <w:sz w:val="32"/>
          <w:u w:val="single"/>
          <w:lang w:val="en-US"/>
        </w:rPr>
        <w:t>implement joint actions</w:t>
      </w:r>
      <w:r w:rsidR="009943FA">
        <w:rPr>
          <w:sz w:val="32"/>
          <w:lang w:val="en-US"/>
        </w:rPr>
        <w:t>.</w:t>
      </w:r>
    </w:p>
    <w:p w:rsidR="00D06875" w:rsidRPr="004C6029" w:rsidRDefault="00D06875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 xml:space="preserve">The </w:t>
      </w:r>
      <w:r w:rsidR="003503A6" w:rsidRPr="004C6029">
        <w:rPr>
          <w:sz w:val="32"/>
          <w:lang w:val="en-US"/>
        </w:rPr>
        <w:t>UN</w:t>
      </w:r>
      <w:r w:rsidRPr="004C6029">
        <w:rPr>
          <w:sz w:val="32"/>
          <w:lang w:val="en-US"/>
        </w:rPr>
        <w:t>-REDD Programme, a collaborative partnership of FAO, UNDP and UNEP, has been supporting the government of Kenya through its MEWNR and R</w:t>
      </w:r>
      <w:r w:rsidR="00562B5E" w:rsidRPr="004C6029">
        <w:rPr>
          <w:sz w:val="32"/>
          <w:lang w:val="en-US"/>
        </w:rPr>
        <w:t>EDD+ Coordination office since K</w:t>
      </w:r>
      <w:r w:rsidRPr="004C6029">
        <w:rPr>
          <w:sz w:val="32"/>
          <w:lang w:val="en-US"/>
        </w:rPr>
        <w:t xml:space="preserve">enya became a </w:t>
      </w:r>
      <w:r w:rsidR="00846AEE">
        <w:rPr>
          <w:sz w:val="32"/>
          <w:lang w:val="en-US"/>
        </w:rPr>
        <w:t xml:space="preserve">UN-REDD </w:t>
      </w:r>
      <w:r w:rsidRPr="004C6029">
        <w:rPr>
          <w:sz w:val="32"/>
          <w:lang w:val="en-US"/>
        </w:rPr>
        <w:t xml:space="preserve">partner country in </w:t>
      </w:r>
      <w:r w:rsidR="00846AEE">
        <w:rPr>
          <w:sz w:val="32"/>
          <w:lang w:val="en-US"/>
        </w:rPr>
        <w:t xml:space="preserve">2010 </w:t>
      </w:r>
      <w:r w:rsidR="00562B5E" w:rsidRPr="004C6029">
        <w:rPr>
          <w:sz w:val="32"/>
          <w:lang w:val="en-US"/>
        </w:rPr>
        <w:t xml:space="preserve">– on green economy, legal preparedness and governance. This support to the implementation framework complements the efforts of the World Bank in supporting the country’s strategic framework for REDD+. </w:t>
      </w:r>
    </w:p>
    <w:p w:rsidR="00805681" w:rsidRDefault="00D06875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 xml:space="preserve">Within this partnership, </w:t>
      </w:r>
      <w:r w:rsidR="00562B5E" w:rsidRPr="004C6029">
        <w:rPr>
          <w:sz w:val="32"/>
          <w:lang w:val="en-US"/>
        </w:rPr>
        <w:t xml:space="preserve">the United Nations Development Programme </w:t>
      </w:r>
      <w:r w:rsidRPr="004C6029">
        <w:rPr>
          <w:sz w:val="32"/>
          <w:lang w:val="en-US"/>
        </w:rPr>
        <w:t xml:space="preserve">has </w:t>
      </w:r>
      <w:r w:rsidR="00562B5E" w:rsidRPr="004C6029">
        <w:rPr>
          <w:sz w:val="32"/>
          <w:lang w:val="en-US"/>
        </w:rPr>
        <w:t xml:space="preserve">first </w:t>
      </w:r>
      <w:r w:rsidRPr="004C6029">
        <w:rPr>
          <w:sz w:val="32"/>
          <w:lang w:val="en-US"/>
        </w:rPr>
        <w:t>focused its support on analytical work governance issues – transparency, accountability, engagement of stakeholder, sharing benefits</w:t>
      </w:r>
      <w:r w:rsidR="004A17A1">
        <w:rPr>
          <w:sz w:val="32"/>
          <w:lang w:val="en-US"/>
        </w:rPr>
        <w:t xml:space="preserve">. </w:t>
      </w:r>
    </w:p>
    <w:p w:rsidR="00D06875" w:rsidRPr="004C6029" w:rsidRDefault="004A17A1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This support </w:t>
      </w:r>
      <w:r w:rsidR="00805681">
        <w:rPr>
          <w:sz w:val="32"/>
          <w:lang w:val="en-US"/>
        </w:rPr>
        <w:t xml:space="preserve">on REDD+ </w:t>
      </w:r>
      <w:r>
        <w:rPr>
          <w:sz w:val="32"/>
          <w:lang w:val="en-US"/>
        </w:rPr>
        <w:t xml:space="preserve">enhances and complements the ongoing support of the UNDP in Kenya, on issues of </w:t>
      </w:r>
      <w:r w:rsidR="00F04CBD">
        <w:rPr>
          <w:sz w:val="32"/>
          <w:lang w:val="en-US"/>
        </w:rPr>
        <w:t xml:space="preserve">public sector reform, </w:t>
      </w:r>
      <w:r w:rsidR="00F04CBD">
        <w:rPr>
          <w:sz w:val="32"/>
          <w:lang w:val="en-US"/>
        </w:rPr>
        <w:lastRenderedPageBreak/>
        <w:t xml:space="preserve">civic education, </w:t>
      </w:r>
      <w:r w:rsidR="00926E3F">
        <w:rPr>
          <w:sz w:val="32"/>
          <w:lang w:val="en-US"/>
        </w:rPr>
        <w:t xml:space="preserve">the electoral process, </w:t>
      </w:r>
      <w:r w:rsidR="00F04CBD">
        <w:rPr>
          <w:sz w:val="32"/>
          <w:lang w:val="en-US"/>
        </w:rPr>
        <w:t>support to the C</w:t>
      </w:r>
      <w:r w:rsidR="00926E3F">
        <w:rPr>
          <w:sz w:val="32"/>
          <w:lang w:val="en-US"/>
        </w:rPr>
        <w:t xml:space="preserve">ommission for </w:t>
      </w:r>
      <w:r w:rsidR="00F04CBD">
        <w:rPr>
          <w:sz w:val="32"/>
          <w:lang w:val="en-US"/>
        </w:rPr>
        <w:t>I</w:t>
      </w:r>
      <w:r w:rsidR="00926E3F">
        <w:rPr>
          <w:sz w:val="32"/>
          <w:lang w:val="en-US"/>
        </w:rPr>
        <w:t xml:space="preserve">mplementation of the </w:t>
      </w:r>
      <w:r w:rsidR="00F04CBD">
        <w:rPr>
          <w:sz w:val="32"/>
          <w:lang w:val="en-US"/>
        </w:rPr>
        <w:t>C</w:t>
      </w:r>
      <w:r w:rsidR="00926E3F">
        <w:rPr>
          <w:sz w:val="32"/>
          <w:lang w:val="en-US"/>
        </w:rPr>
        <w:t>onstitution</w:t>
      </w:r>
      <w:r w:rsidR="00805681">
        <w:rPr>
          <w:sz w:val="32"/>
          <w:lang w:val="en-US"/>
        </w:rPr>
        <w:t xml:space="preserve">, </w:t>
      </w:r>
      <w:r w:rsidR="00926E3F">
        <w:rPr>
          <w:sz w:val="32"/>
          <w:lang w:val="en-US"/>
        </w:rPr>
        <w:t xml:space="preserve">realizing </w:t>
      </w:r>
      <w:r w:rsidR="00805681">
        <w:rPr>
          <w:sz w:val="32"/>
          <w:lang w:val="en-US"/>
        </w:rPr>
        <w:t xml:space="preserve">human rights and access to justice. </w:t>
      </w:r>
    </w:p>
    <w:p w:rsidR="00562B5E" w:rsidRPr="004C6029" w:rsidRDefault="00562B5E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 xml:space="preserve">One of the recommendations of this analytic work was the creation of a body to tackle the most urgent, the most </w:t>
      </w:r>
      <w:r w:rsidR="00391C46">
        <w:rPr>
          <w:sz w:val="32"/>
          <w:lang w:val="en-US"/>
        </w:rPr>
        <w:t>damaging</w:t>
      </w:r>
      <w:r w:rsidRPr="004C6029">
        <w:rPr>
          <w:sz w:val="32"/>
          <w:lang w:val="en-US"/>
        </w:rPr>
        <w:t xml:space="preserve"> corruption </w:t>
      </w:r>
      <w:r w:rsidRPr="00E36FBB">
        <w:rPr>
          <w:sz w:val="32"/>
          <w:lang w:val="en-US"/>
        </w:rPr>
        <w:t>risks</w:t>
      </w:r>
      <w:r w:rsidRPr="00391C46">
        <w:rPr>
          <w:b/>
          <w:sz w:val="32"/>
          <w:lang w:val="en-US"/>
        </w:rPr>
        <w:t xml:space="preserve"> </w:t>
      </w:r>
      <w:r w:rsidR="00391C46">
        <w:rPr>
          <w:sz w:val="32"/>
          <w:lang w:val="en-US"/>
        </w:rPr>
        <w:t xml:space="preserve">in REDD+ (I emphasize risks as REDD+ is only starting in Kenya). </w:t>
      </w:r>
      <w:r w:rsidRPr="004C6029">
        <w:rPr>
          <w:sz w:val="32"/>
          <w:lang w:val="en-US"/>
        </w:rPr>
        <w:t xml:space="preserve">The Task Force is such body. </w:t>
      </w:r>
    </w:p>
    <w:p w:rsidR="00D06875" w:rsidRDefault="00562B5E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 xml:space="preserve">So now is the time for </w:t>
      </w:r>
      <w:r w:rsidRPr="00670EED">
        <w:rPr>
          <w:sz w:val="32"/>
          <w:lang w:val="en-US"/>
        </w:rPr>
        <w:t xml:space="preserve">this </w:t>
      </w:r>
      <w:r w:rsidR="00670EED" w:rsidRPr="00670EED">
        <w:rPr>
          <w:sz w:val="32"/>
          <w:lang w:val="en-US"/>
        </w:rPr>
        <w:t xml:space="preserve">Task Force </w:t>
      </w:r>
      <w:r w:rsidR="00D06875" w:rsidRPr="004C6029">
        <w:rPr>
          <w:sz w:val="32"/>
          <w:lang w:val="en-US"/>
        </w:rPr>
        <w:t xml:space="preserve">to go from </w:t>
      </w:r>
      <w:r w:rsidR="00D06875" w:rsidRPr="004C6029">
        <w:rPr>
          <w:b/>
          <w:sz w:val="32"/>
          <w:u w:val="single"/>
          <w:lang w:val="en-US"/>
        </w:rPr>
        <w:t>assessment</w:t>
      </w:r>
      <w:r w:rsidR="00D06875" w:rsidRPr="004C6029">
        <w:rPr>
          <w:sz w:val="32"/>
          <w:lang w:val="en-US"/>
        </w:rPr>
        <w:t xml:space="preserve"> to </w:t>
      </w:r>
      <w:r w:rsidR="00D06875" w:rsidRPr="004C6029">
        <w:rPr>
          <w:b/>
          <w:sz w:val="32"/>
          <w:u w:val="single"/>
          <w:lang w:val="en-US"/>
        </w:rPr>
        <w:t>action</w:t>
      </w:r>
      <w:r w:rsidR="004C6029">
        <w:rPr>
          <w:b/>
          <w:sz w:val="32"/>
          <w:u w:val="single"/>
          <w:lang w:val="en-US"/>
        </w:rPr>
        <w:t>.</w:t>
      </w:r>
      <w:r w:rsidR="004C6029" w:rsidRPr="00A2471B">
        <w:rPr>
          <w:b/>
          <w:sz w:val="32"/>
          <w:lang w:val="en-US"/>
        </w:rPr>
        <w:t xml:space="preserve"> </w:t>
      </w:r>
      <w:r w:rsidR="004C6029" w:rsidRPr="004C6029">
        <w:rPr>
          <w:sz w:val="32"/>
          <w:lang w:val="en-US"/>
        </w:rPr>
        <w:t>Two days ago the Task Force</w:t>
      </w:r>
      <w:r w:rsidR="004C6029">
        <w:rPr>
          <w:sz w:val="32"/>
          <w:lang w:val="en-US"/>
        </w:rPr>
        <w:t xml:space="preserve"> </w:t>
      </w:r>
      <w:r w:rsidR="004C6029" w:rsidRPr="004C6029">
        <w:rPr>
          <w:sz w:val="32"/>
          <w:lang w:val="en-US"/>
        </w:rPr>
        <w:t xml:space="preserve">discussed and decided on </w:t>
      </w:r>
      <w:r w:rsidR="00694B59">
        <w:rPr>
          <w:sz w:val="32"/>
          <w:lang w:val="en-US"/>
        </w:rPr>
        <w:t xml:space="preserve">its </w:t>
      </w:r>
      <w:r w:rsidR="004C6029" w:rsidRPr="004C6029">
        <w:rPr>
          <w:sz w:val="32"/>
          <w:lang w:val="en-US"/>
        </w:rPr>
        <w:t>pri</w:t>
      </w:r>
      <w:r w:rsidR="00694B59">
        <w:rPr>
          <w:sz w:val="32"/>
          <w:lang w:val="en-US"/>
        </w:rPr>
        <w:t xml:space="preserve">ority actions : </w:t>
      </w:r>
    </w:p>
    <w:p w:rsidR="00694B59" w:rsidRDefault="007064C0" w:rsidP="00EA16EA">
      <w:pPr>
        <w:pStyle w:val="ListParagraph"/>
        <w:numPr>
          <w:ilvl w:val="1"/>
          <w:numId w:val="2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Acting as </w:t>
      </w:r>
      <w:r w:rsidR="00694B59">
        <w:rPr>
          <w:sz w:val="32"/>
          <w:lang w:val="en-US"/>
        </w:rPr>
        <w:t xml:space="preserve">an advisory body </w:t>
      </w:r>
      <w:r w:rsidR="00931BF8">
        <w:rPr>
          <w:sz w:val="32"/>
          <w:lang w:val="en-US"/>
        </w:rPr>
        <w:t xml:space="preserve">for work related to free prior and informed consent, engagement of stakeholders, </w:t>
      </w:r>
      <w:r w:rsidR="00902E39">
        <w:rPr>
          <w:sz w:val="32"/>
          <w:lang w:val="en-US"/>
        </w:rPr>
        <w:t>a registry, and a regional initiative on Illegal trade of timber and charcoal</w:t>
      </w:r>
    </w:p>
    <w:p w:rsidR="00FC5AB1" w:rsidRDefault="00694B59" w:rsidP="00FC5AB1">
      <w:pPr>
        <w:pStyle w:val="ListParagraph"/>
        <w:numPr>
          <w:ilvl w:val="1"/>
          <w:numId w:val="2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Providing guidance to an awareness campaign targeting various stakeholders</w:t>
      </w:r>
    </w:p>
    <w:p w:rsidR="00FC5AB1" w:rsidRDefault="009F5FA8" w:rsidP="00FC5AB1">
      <w:pPr>
        <w:pStyle w:val="ListParagraph"/>
        <w:numPr>
          <w:ilvl w:val="1"/>
          <w:numId w:val="2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U</w:t>
      </w:r>
      <w:bookmarkStart w:id="0" w:name="_GoBack"/>
      <w:bookmarkEnd w:id="0"/>
      <w:r w:rsidR="00FC5AB1" w:rsidRPr="00FC5AB1">
        <w:rPr>
          <w:sz w:val="32"/>
          <w:lang w:val="en-US"/>
        </w:rPr>
        <w:t>ndertake joint capacity building activities and strengthening existing transparency, accountability and codes of conducts mechanisms.”</w:t>
      </w:r>
    </w:p>
    <w:p w:rsidR="00701142" w:rsidRPr="00FC5AB1" w:rsidRDefault="00701142" w:rsidP="00FC5AB1">
      <w:pPr>
        <w:jc w:val="both"/>
        <w:rPr>
          <w:sz w:val="32"/>
          <w:lang w:val="en-US"/>
        </w:rPr>
      </w:pPr>
      <w:r w:rsidRPr="00FC5AB1">
        <w:rPr>
          <w:sz w:val="32"/>
          <w:lang w:val="en-US"/>
        </w:rPr>
        <w:t xml:space="preserve">The </w:t>
      </w:r>
      <w:r w:rsidRPr="00FC5AB1">
        <w:rPr>
          <w:b/>
          <w:sz w:val="32"/>
          <w:u w:val="single"/>
          <w:lang w:val="en-US"/>
        </w:rPr>
        <w:t>diverse composition</w:t>
      </w:r>
      <w:r w:rsidRPr="00FC5AB1">
        <w:rPr>
          <w:sz w:val="32"/>
          <w:lang w:val="en-US"/>
        </w:rPr>
        <w:t xml:space="preserve"> of this</w:t>
      </w:r>
      <w:r w:rsidR="003D280A" w:rsidRPr="00FC5AB1">
        <w:rPr>
          <w:sz w:val="32"/>
          <w:lang w:val="en-US"/>
        </w:rPr>
        <w:t xml:space="preserve"> new</w:t>
      </w:r>
      <w:r w:rsidR="002D7DEC" w:rsidRPr="00FC5AB1">
        <w:rPr>
          <w:sz w:val="32"/>
          <w:lang w:val="en-US"/>
        </w:rPr>
        <w:t xml:space="preserve"> Task Force -- </w:t>
      </w:r>
      <w:r w:rsidRPr="00FC5AB1">
        <w:rPr>
          <w:sz w:val="32"/>
          <w:lang w:val="en-US"/>
        </w:rPr>
        <w:t>with representatives from government and civil society</w:t>
      </w:r>
      <w:r w:rsidR="002D7DEC" w:rsidRPr="00FC5AB1">
        <w:rPr>
          <w:sz w:val="32"/>
          <w:lang w:val="en-US"/>
        </w:rPr>
        <w:t xml:space="preserve"> --</w:t>
      </w:r>
      <w:r w:rsidRPr="00FC5AB1">
        <w:rPr>
          <w:sz w:val="32"/>
          <w:lang w:val="en-US"/>
        </w:rPr>
        <w:t xml:space="preserve"> reflects </w:t>
      </w:r>
      <w:r w:rsidR="005439F1" w:rsidRPr="00FC5AB1">
        <w:rPr>
          <w:sz w:val="32"/>
          <w:lang w:val="en-US"/>
        </w:rPr>
        <w:t xml:space="preserve">not only their </w:t>
      </w:r>
      <w:r w:rsidRPr="00FC5AB1">
        <w:rPr>
          <w:sz w:val="32"/>
          <w:lang w:val="en-US"/>
        </w:rPr>
        <w:t xml:space="preserve">commitment but also the many perspectives needed to approach and address </w:t>
      </w:r>
      <w:r w:rsidRPr="00FC5AB1">
        <w:rPr>
          <w:b/>
          <w:sz w:val="32"/>
          <w:u w:val="single"/>
          <w:lang w:val="en-US"/>
        </w:rPr>
        <w:t>complex</w:t>
      </w:r>
      <w:r w:rsidRPr="00FC5AB1">
        <w:rPr>
          <w:sz w:val="32"/>
          <w:lang w:val="en-US"/>
        </w:rPr>
        <w:t xml:space="preserve"> </w:t>
      </w:r>
      <w:r w:rsidR="00266ABA" w:rsidRPr="00FC5AB1">
        <w:rPr>
          <w:sz w:val="32"/>
          <w:lang w:val="en-US"/>
        </w:rPr>
        <w:t xml:space="preserve">and sometimes </w:t>
      </w:r>
      <w:r w:rsidR="00266ABA" w:rsidRPr="00FC5AB1">
        <w:rPr>
          <w:b/>
          <w:sz w:val="32"/>
          <w:u w:val="single"/>
          <w:lang w:val="en-US"/>
        </w:rPr>
        <w:t xml:space="preserve">sensitive </w:t>
      </w:r>
      <w:r w:rsidRPr="00FC5AB1">
        <w:rPr>
          <w:b/>
          <w:sz w:val="32"/>
          <w:u w:val="single"/>
          <w:lang w:val="en-US"/>
        </w:rPr>
        <w:t>governance issues</w:t>
      </w:r>
      <w:r w:rsidR="007064C0" w:rsidRPr="00FC5AB1">
        <w:rPr>
          <w:sz w:val="32"/>
          <w:lang w:val="en-US"/>
        </w:rPr>
        <w:t xml:space="preserve"> </w:t>
      </w:r>
    </w:p>
    <w:p w:rsidR="00D06875" w:rsidRPr="004C6029" w:rsidRDefault="00701142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6C1498">
        <w:rPr>
          <w:b/>
          <w:sz w:val="32"/>
          <w:lang w:val="en-US"/>
        </w:rPr>
        <w:t xml:space="preserve">Adding to this </w:t>
      </w:r>
      <w:r w:rsidR="006C1498">
        <w:rPr>
          <w:b/>
          <w:sz w:val="32"/>
          <w:lang w:val="en-US"/>
        </w:rPr>
        <w:t xml:space="preserve">rich composition </w:t>
      </w:r>
      <w:r w:rsidRPr="006C1498">
        <w:rPr>
          <w:b/>
          <w:sz w:val="32"/>
          <w:lang w:val="en-US"/>
        </w:rPr>
        <w:t>is the role of the media</w:t>
      </w:r>
      <w:r w:rsidR="00B95B56">
        <w:rPr>
          <w:sz w:val="32"/>
          <w:lang w:val="en-US"/>
        </w:rPr>
        <w:t xml:space="preserve"> </w:t>
      </w:r>
      <w:proofErr w:type="gramStart"/>
      <w:r w:rsidR="00B95B56">
        <w:rPr>
          <w:sz w:val="32"/>
          <w:lang w:val="en-US"/>
        </w:rPr>
        <w:t xml:space="preserve">– </w:t>
      </w:r>
      <w:r w:rsidRPr="004C6029">
        <w:rPr>
          <w:sz w:val="32"/>
          <w:lang w:val="en-US"/>
        </w:rPr>
        <w:t xml:space="preserve"> Indeed</w:t>
      </w:r>
      <w:proofErr w:type="gramEnd"/>
      <w:r w:rsidRPr="004C6029">
        <w:rPr>
          <w:sz w:val="32"/>
          <w:lang w:val="en-US"/>
        </w:rPr>
        <w:t>, o</w:t>
      </w:r>
      <w:r w:rsidR="00562B5E" w:rsidRPr="004C6029">
        <w:rPr>
          <w:sz w:val="32"/>
          <w:lang w:val="en-US"/>
        </w:rPr>
        <w:t xml:space="preserve">n </w:t>
      </w:r>
      <w:r w:rsidR="00D06875" w:rsidRPr="004C6029">
        <w:rPr>
          <w:sz w:val="32"/>
          <w:lang w:val="en-US"/>
        </w:rPr>
        <w:t xml:space="preserve">issues of </w:t>
      </w:r>
      <w:r w:rsidR="00B95B56">
        <w:rPr>
          <w:sz w:val="32"/>
          <w:lang w:val="en-US"/>
        </w:rPr>
        <w:t>transparency and accountability</w:t>
      </w:r>
      <w:r w:rsidR="00C80046" w:rsidRPr="004C6029">
        <w:rPr>
          <w:sz w:val="32"/>
          <w:lang w:val="en-US"/>
        </w:rPr>
        <w:t xml:space="preserve">, which </w:t>
      </w:r>
      <w:r w:rsidR="00D06875" w:rsidRPr="004C6029">
        <w:rPr>
          <w:sz w:val="32"/>
          <w:lang w:val="en-US"/>
        </w:rPr>
        <w:t xml:space="preserve">will be key for REDD+ to achieve its climate and development objectives, the media has a </w:t>
      </w:r>
      <w:r w:rsidR="00562B5E" w:rsidRPr="004C6029">
        <w:rPr>
          <w:sz w:val="32"/>
          <w:lang w:val="en-US"/>
        </w:rPr>
        <w:t>crucial r</w:t>
      </w:r>
      <w:r w:rsidR="00D06875" w:rsidRPr="004C6029">
        <w:rPr>
          <w:sz w:val="32"/>
          <w:lang w:val="en-US"/>
        </w:rPr>
        <w:t>ole to play</w:t>
      </w:r>
      <w:r w:rsidR="006C1498">
        <w:rPr>
          <w:sz w:val="32"/>
          <w:lang w:val="en-US"/>
        </w:rPr>
        <w:t xml:space="preserve">. </w:t>
      </w:r>
    </w:p>
    <w:p w:rsidR="00D06875" w:rsidRPr="004C6029" w:rsidRDefault="00D06875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 xml:space="preserve">The media should keep informing themselves and the public, reporting on successes and concerns, investigating when needed. </w:t>
      </w:r>
      <w:r w:rsidR="00105465" w:rsidRPr="004C6029">
        <w:rPr>
          <w:sz w:val="32"/>
          <w:lang w:val="en-US"/>
        </w:rPr>
        <w:lastRenderedPageBreak/>
        <w:t>The role of the m</w:t>
      </w:r>
      <w:r w:rsidRPr="004C6029">
        <w:rPr>
          <w:sz w:val="32"/>
          <w:lang w:val="en-US"/>
        </w:rPr>
        <w:t>edia</w:t>
      </w:r>
      <w:r w:rsidR="00105465" w:rsidRPr="004C6029">
        <w:rPr>
          <w:sz w:val="32"/>
          <w:lang w:val="en-US"/>
        </w:rPr>
        <w:t xml:space="preserve"> in educating, providing oversight and acting as watchdog cannot be overstated. </w:t>
      </w:r>
    </w:p>
    <w:p w:rsidR="00D06875" w:rsidRDefault="002A18A0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 w:rsidRPr="004C6029">
        <w:rPr>
          <w:sz w:val="32"/>
          <w:lang w:val="en-US"/>
        </w:rPr>
        <w:t>Kenya has a history of vibrant media and civil society</w:t>
      </w:r>
      <w:r w:rsidR="00DB527F">
        <w:rPr>
          <w:sz w:val="32"/>
          <w:lang w:val="en-US"/>
        </w:rPr>
        <w:t xml:space="preserve">; </w:t>
      </w:r>
      <w:r w:rsidRPr="004C6029">
        <w:rPr>
          <w:sz w:val="32"/>
          <w:lang w:val="en-US"/>
        </w:rPr>
        <w:t>and a</w:t>
      </w:r>
      <w:r w:rsidR="00562B5E" w:rsidRPr="004C6029">
        <w:rPr>
          <w:sz w:val="32"/>
          <w:lang w:val="en-US"/>
        </w:rPr>
        <w:t xml:space="preserve">n </w:t>
      </w:r>
      <w:r w:rsidR="00562B5E" w:rsidRPr="00DB527F">
        <w:rPr>
          <w:b/>
          <w:sz w:val="32"/>
          <w:u w:val="single"/>
          <w:lang w:val="en-US"/>
        </w:rPr>
        <w:t>informed</w:t>
      </w:r>
      <w:r w:rsidR="00562B5E" w:rsidRPr="004C6029">
        <w:rPr>
          <w:sz w:val="32"/>
          <w:lang w:val="en-US"/>
        </w:rPr>
        <w:t xml:space="preserve"> and </w:t>
      </w:r>
      <w:r w:rsidR="00562B5E" w:rsidRPr="00DB527F">
        <w:rPr>
          <w:b/>
          <w:sz w:val="32"/>
          <w:u w:val="single"/>
          <w:lang w:val="en-US"/>
        </w:rPr>
        <w:t>engaged</w:t>
      </w:r>
      <w:r w:rsidR="00562B5E" w:rsidRPr="004C6029">
        <w:rPr>
          <w:sz w:val="32"/>
          <w:lang w:val="en-US"/>
        </w:rPr>
        <w:t xml:space="preserve"> civil society and media that</w:t>
      </w:r>
      <w:r w:rsidR="00C05430" w:rsidRPr="004C6029">
        <w:rPr>
          <w:sz w:val="32"/>
          <w:lang w:val="en-US"/>
        </w:rPr>
        <w:t xml:space="preserve"> are </w:t>
      </w:r>
      <w:r w:rsidR="00C05430" w:rsidRPr="00B17C4B">
        <w:rPr>
          <w:b/>
          <w:sz w:val="32"/>
          <w:u w:val="single"/>
          <w:lang w:val="en-US"/>
        </w:rPr>
        <w:t>informed about REDD+</w:t>
      </w:r>
      <w:r w:rsidR="00562B5E" w:rsidRPr="00B17C4B">
        <w:rPr>
          <w:b/>
          <w:sz w:val="32"/>
          <w:lang w:val="en-US"/>
        </w:rPr>
        <w:t xml:space="preserve"> </w:t>
      </w:r>
      <w:r w:rsidR="00C05430" w:rsidRPr="004C6029">
        <w:rPr>
          <w:sz w:val="32"/>
          <w:lang w:val="en-US"/>
        </w:rPr>
        <w:t xml:space="preserve">and that </w:t>
      </w:r>
      <w:r w:rsidR="00562B5E" w:rsidRPr="00B17C4B">
        <w:rPr>
          <w:b/>
          <w:sz w:val="32"/>
          <w:u w:val="single"/>
          <w:lang w:val="en-US"/>
        </w:rPr>
        <w:t>value and demand accountability</w:t>
      </w:r>
      <w:r w:rsidR="00562B5E" w:rsidRPr="00B17C4B">
        <w:rPr>
          <w:b/>
          <w:sz w:val="32"/>
          <w:lang w:val="en-US"/>
        </w:rPr>
        <w:t xml:space="preserve"> </w:t>
      </w:r>
      <w:r w:rsidR="00562B5E" w:rsidRPr="004C6029">
        <w:rPr>
          <w:sz w:val="32"/>
          <w:lang w:val="en-US"/>
        </w:rPr>
        <w:t xml:space="preserve">will determine the success of REDD+. </w:t>
      </w:r>
    </w:p>
    <w:p w:rsidR="0064579F" w:rsidRPr="004C6029" w:rsidRDefault="0064579F" w:rsidP="00EA16EA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I wish the task Force </w:t>
      </w:r>
      <w:proofErr w:type="spellStart"/>
      <w:proofErr w:type="gramStart"/>
      <w:r>
        <w:rPr>
          <w:sz w:val="32"/>
          <w:lang w:val="en-US"/>
        </w:rPr>
        <w:t>godspeed</w:t>
      </w:r>
      <w:proofErr w:type="spellEnd"/>
      <w:proofErr w:type="gramEnd"/>
      <w:r>
        <w:rPr>
          <w:sz w:val="32"/>
          <w:lang w:val="en-US"/>
        </w:rPr>
        <w:t xml:space="preserve"> in their courageous and necessary endeavor. </w:t>
      </w:r>
    </w:p>
    <w:p w:rsidR="003D280A" w:rsidRPr="004C6029" w:rsidRDefault="003D280A" w:rsidP="00DB527F">
      <w:pPr>
        <w:pStyle w:val="ListParagraph"/>
        <w:jc w:val="both"/>
        <w:rPr>
          <w:sz w:val="32"/>
          <w:lang w:val="en-US"/>
        </w:rPr>
      </w:pPr>
    </w:p>
    <w:sectPr w:rsidR="003D280A" w:rsidRPr="004C6029" w:rsidSect="00E96C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8E6"/>
    <w:multiLevelType w:val="hybridMultilevel"/>
    <w:tmpl w:val="D868CA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14C"/>
    <w:multiLevelType w:val="hybridMultilevel"/>
    <w:tmpl w:val="CEDC50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Githaiga">
    <w15:presenceInfo w15:providerId="AD" w15:userId="S-1-5-21-2709987159-1425403018-2908611465-2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75"/>
    <w:rsid w:val="00002D07"/>
    <w:rsid w:val="000072E1"/>
    <w:rsid w:val="00011814"/>
    <w:rsid w:val="000153A4"/>
    <w:rsid w:val="00015520"/>
    <w:rsid w:val="00017260"/>
    <w:rsid w:val="00021262"/>
    <w:rsid w:val="0002180D"/>
    <w:rsid w:val="00026A96"/>
    <w:rsid w:val="00036959"/>
    <w:rsid w:val="00044E43"/>
    <w:rsid w:val="00045F75"/>
    <w:rsid w:val="00050861"/>
    <w:rsid w:val="000548C5"/>
    <w:rsid w:val="00055A45"/>
    <w:rsid w:val="00056643"/>
    <w:rsid w:val="000578D8"/>
    <w:rsid w:val="00057D48"/>
    <w:rsid w:val="00065D5C"/>
    <w:rsid w:val="00070DD3"/>
    <w:rsid w:val="00072494"/>
    <w:rsid w:val="000725B9"/>
    <w:rsid w:val="0007634C"/>
    <w:rsid w:val="000763EC"/>
    <w:rsid w:val="000829A3"/>
    <w:rsid w:val="00084D4B"/>
    <w:rsid w:val="00086190"/>
    <w:rsid w:val="00086510"/>
    <w:rsid w:val="00093AB8"/>
    <w:rsid w:val="00095979"/>
    <w:rsid w:val="000962BA"/>
    <w:rsid w:val="000A1406"/>
    <w:rsid w:val="000A3312"/>
    <w:rsid w:val="000B13AE"/>
    <w:rsid w:val="000B4582"/>
    <w:rsid w:val="000B5DF7"/>
    <w:rsid w:val="000B6C51"/>
    <w:rsid w:val="000D1DA6"/>
    <w:rsid w:val="000D1F65"/>
    <w:rsid w:val="000D2C12"/>
    <w:rsid w:val="000D3BF3"/>
    <w:rsid w:val="000F0D21"/>
    <w:rsid w:val="000F166B"/>
    <w:rsid w:val="000F1DA1"/>
    <w:rsid w:val="000F540E"/>
    <w:rsid w:val="00105465"/>
    <w:rsid w:val="001059C4"/>
    <w:rsid w:val="001157E3"/>
    <w:rsid w:val="001178C3"/>
    <w:rsid w:val="00127A4F"/>
    <w:rsid w:val="001360E5"/>
    <w:rsid w:val="00136ADF"/>
    <w:rsid w:val="00141086"/>
    <w:rsid w:val="00153F39"/>
    <w:rsid w:val="00153FAE"/>
    <w:rsid w:val="001600E9"/>
    <w:rsid w:val="001620D1"/>
    <w:rsid w:val="0016732C"/>
    <w:rsid w:val="00171500"/>
    <w:rsid w:val="0017241A"/>
    <w:rsid w:val="00173032"/>
    <w:rsid w:val="001732C4"/>
    <w:rsid w:val="00184356"/>
    <w:rsid w:val="001846B6"/>
    <w:rsid w:val="001A2CE9"/>
    <w:rsid w:val="001B044A"/>
    <w:rsid w:val="001B62D3"/>
    <w:rsid w:val="001B6DF2"/>
    <w:rsid w:val="001C1D32"/>
    <w:rsid w:val="001C2228"/>
    <w:rsid w:val="001C45B5"/>
    <w:rsid w:val="001C6F6E"/>
    <w:rsid w:val="001D2AC0"/>
    <w:rsid w:val="001D36F2"/>
    <w:rsid w:val="001E162C"/>
    <w:rsid w:val="001E40C3"/>
    <w:rsid w:val="001E4A63"/>
    <w:rsid w:val="001E4F95"/>
    <w:rsid w:val="001F1883"/>
    <w:rsid w:val="001F38BE"/>
    <w:rsid w:val="001F41FB"/>
    <w:rsid w:val="001F6E21"/>
    <w:rsid w:val="00202487"/>
    <w:rsid w:val="00203345"/>
    <w:rsid w:val="00203712"/>
    <w:rsid w:val="00206395"/>
    <w:rsid w:val="002110D9"/>
    <w:rsid w:val="00213407"/>
    <w:rsid w:val="002159C5"/>
    <w:rsid w:val="0022083B"/>
    <w:rsid w:val="002213E3"/>
    <w:rsid w:val="00222507"/>
    <w:rsid w:val="00226A1E"/>
    <w:rsid w:val="0023065E"/>
    <w:rsid w:val="00232AE1"/>
    <w:rsid w:val="0023308D"/>
    <w:rsid w:val="00237A05"/>
    <w:rsid w:val="002443DF"/>
    <w:rsid w:val="00252017"/>
    <w:rsid w:val="0025381F"/>
    <w:rsid w:val="00253DFB"/>
    <w:rsid w:val="002570D1"/>
    <w:rsid w:val="00262265"/>
    <w:rsid w:val="00262CE7"/>
    <w:rsid w:val="00262F2A"/>
    <w:rsid w:val="00263BB6"/>
    <w:rsid w:val="0026401A"/>
    <w:rsid w:val="00266ABA"/>
    <w:rsid w:val="00266D5A"/>
    <w:rsid w:val="00266FAB"/>
    <w:rsid w:val="00275041"/>
    <w:rsid w:val="0027551E"/>
    <w:rsid w:val="002768E1"/>
    <w:rsid w:val="00277107"/>
    <w:rsid w:val="0029570B"/>
    <w:rsid w:val="002A033E"/>
    <w:rsid w:val="002A0FBD"/>
    <w:rsid w:val="002A18A0"/>
    <w:rsid w:val="002A5A47"/>
    <w:rsid w:val="002A72DB"/>
    <w:rsid w:val="002A7360"/>
    <w:rsid w:val="002A7E96"/>
    <w:rsid w:val="002B007A"/>
    <w:rsid w:val="002B0B52"/>
    <w:rsid w:val="002B74AC"/>
    <w:rsid w:val="002D19B3"/>
    <w:rsid w:val="002D360E"/>
    <w:rsid w:val="002D7DEC"/>
    <w:rsid w:val="002E04E3"/>
    <w:rsid w:val="002E16EA"/>
    <w:rsid w:val="002E2A74"/>
    <w:rsid w:val="002E4B0D"/>
    <w:rsid w:val="002E7C59"/>
    <w:rsid w:val="002F67E3"/>
    <w:rsid w:val="002F75B1"/>
    <w:rsid w:val="003009DB"/>
    <w:rsid w:val="00304B14"/>
    <w:rsid w:val="003060B7"/>
    <w:rsid w:val="00307B23"/>
    <w:rsid w:val="003214F7"/>
    <w:rsid w:val="00321C79"/>
    <w:rsid w:val="003339F8"/>
    <w:rsid w:val="003378A5"/>
    <w:rsid w:val="00341E2B"/>
    <w:rsid w:val="00343AE0"/>
    <w:rsid w:val="0034444F"/>
    <w:rsid w:val="00346E3C"/>
    <w:rsid w:val="003479BE"/>
    <w:rsid w:val="003503A6"/>
    <w:rsid w:val="00351D4B"/>
    <w:rsid w:val="00352299"/>
    <w:rsid w:val="00354935"/>
    <w:rsid w:val="00362427"/>
    <w:rsid w:val="00363D8D"/>
    <w:rsid w:val="0037226D"/>
    <w:rsid w:val="00372AA9"/>
    <w:rsid w:val="00373FA6"/>
    <w:rsid w:val="00380D19"/>
    <w:rsid w:val="003828B2"/>
    <w:rsid w:val="00382F39"/>
    <w:rsid w:val="00383C27"/>
    <w:rsid w:val="0038401B"/>
    <w:rsid w:val="00386741"/>
    <w:rsid w:val="00391B2C"/>
    <w:rsid w:val="00391C46"/>
    <w:rsid w:val="00395111"/>
    <w:rsid w:val="003A2338"/>
    <w:rsid w:val="003B660E"/>
    <w:rsid w:val="003C47B9"/>
    <w:rsid w:val="003C566F"/>
    <w:rsid w:val="003C5774"/>
    <w:rsid w:val="003C6C39"/>
    <w:rsid w:val="003D2125"/>
    <w:rsid w:val="003D280A"/>
    <w:rsid w:val="003D3A9E"/>
    <w:rsid w:val="003E4887"/>
    <w:rsid w:val="003E61B4"/>
    <w:rsid w:val="003E7DDC"/>
    <w:rsid w:val="003F128B"/>
    <w:rsid w:val="003F13E5"/>
    <w:rsid w:val="003F20D6"/>
    <w:rsid w:val="00402C93"/>
    <w:rsid w:val="00404244"/>
    <w:rsid w:val="00410A3F"/>
    <w:rsid w:val="00420A3D"/>
    <w:rsid w:val="00420C2E"/>
    <w:rsid w:val="004255C7"/>
    <w:rsid w:val="00427827"/>
    <w:rsid w:val="0043444E"/>
    <w:rsid w:val="00441587"/>
    <w:rsid w:val="004448F4"/>
    <w:rsid w:val="00444F90"/>
    <w:rsid w:val="00452B3B"/>
    <w:rsid w:val="004535A2"/>
    <w:rsid w:val="00454F30"/>
    <w:rsid w:val="00457B7D"/>
    <w:rsid w:val="004601E5"/>
    <w:rsid w:val="004630EB"/>
    <w:rsid w:val="0047599C"/>
    <w:rsid w:val="0048336A"/>
    <w:rsid w:val="00484B61"/>
    <w:rsid w:val="00493C8B"/>
    <w:rsid w:val="00495E47"/>
    <w:rsid w:val="004A0820"/>
    <w:rsid w:val="004A17A1"/>
    <w:rsid w:val="004A602E"/>
    <w:rsid w:val="004A7171"/>
    <w:rsid w:val="004B2C44"/>
    <w:rsid w:val="004B58D8"/>
    <w:rsid w:val="004B7425"/>
    <w:rsid w:val="004C6029"/>
    <w:rsid w:val="004C614E"/>
    <w:rsid w:val="004C767F"/>
    <w:rsid w:val="004D1316"/>
    <w:rsid w:val="004D37ED"/>
    <w:rsid w:val="004E18AA"/>
    <w:rsid w:val="004E6014"/>
    <w:rsid w:val="004F0822"/>
    <w:rsid w:val="004F1DDB"/>
    <w:rsid w:val="004F691B"/>
    <w:rsid w:val="0050013F"/>
    <w:rsid w:val="00505A48"/>
    <w:rsid w:val="00512B63"/>
    <w:rsid w:val="00515EA8"/>
    <w:rsid w:val="005234CB"/>
    <w:rsid w:val="00524E6D"/>
    <w:rsid w:val="00530A19"/>
    <w:rsid w:val="00532CDD"/>
    <w:rsid w:val="00533658"/>
    <w:rsid w:val="0054199C"/>
    <w:rsid w:val="005439F1"/>
    <w:rsid w:val="00555463"/>
    <w:rsid w:val="005617CE"/>
    <w:rsid w:val="00562B5E"/>
    <w:rsid w:val="00572E20"/>
    <w:rsid w:val="005825EB"/>
    <w:rsid w:val="00587218"/>
    <w:rsid w:val="005953D5"/>
    <w:rsid w:val="00597508"/>
    <w:rsid w:val="005A1019"/>
    <w:rsid w:val="005A19F6"/>
    <w:rsid w:val="005A4A47"/>
    <w:rsid w:val="005A72D8"/>
    <w:rsid w:val="005B1FD5"/>
    <w:rsid w:val="005B4BCA"/>
    <w:rsid w:val="005C069B"/>
    <w:rsid w:val="005C28FE"/>
    <w:rsid w:val="005C4ECB"/>
    <w:rsid w:val="005D4334"/>
    <w:rsid w:val="005E48D7"/>
    <w:rsid w:val="005E603E"/>
    <w:rsid w:val="005F5F98"/>
    <w:rsid w:val="006127B5"/>
    <w:rsid w:val="00613B52"/>
    <w:rsid w:val="00614EA4"/>
    <w:rsid w:val="006206EE"/>
    <w:rsid w:val="00623D5F"/>
    <w:rsid w:val="00626683"/>
    <w:rsid w:val="00626B7F"/>
    <w:rsid w:val="00632A62"/>
    <w:rsid w:val="0063793F"/>
    <w:rsid w:val="0064213A"/>
    <w:rsid w:val="00642AFB"/>
    <w:rsid w:val="0064579F"/>
    <w:rsid w:val="00655785"/>
    <w:rsid w:val="00656C5C"/>
    <w:rsid w:val="00657C31"/>
    <w:rsid w:val="00661D1D"/>
    <w:rsid w:val="00666187"/>
    <w:rsid w:val="00670DF6"/>
    <w:rsid w:val="00670EED"/>
    <w:rsid w:val="00672649"/>
    <w:rsid w:val="00675202"/>
    <w:rsid w:val="006812BE"/>
    <w:rsid w:val="0069088E"/>
    <w:rsid w:val="00691F6E"/>
    <w:rsid w:val="00693CF1"/>
    <w:rsid w:val="00694B59"/>
    <w:rsid w:val="006A063D"/>
    <w:rsid w:val="006C1486"/>
    <w:rsid w:val="006C1498"/>
    <w:rsid w:val="006C2420"/>
    <w:rsid w:val="006C3ECD"/>
    <w:rsid w:val="006C4835"/>
    <w:rsid w:val="006C4FC7"/>
    <w:rsid w:val="006D05E0"/>
    <w:rsid w:val="006F0AE1"/>
    <w:rsid w:val="006F36C6"/>
    <w:rsid w:val="006F40D4"/>
    <w:rsid w:val="00701142"/>
    <w:rsid w:val="00701F37"/>
    <w:rsid w:val="00702A4B"/>
    <w:rsid w:val="007064C0"/>
    <w:rsid w:val="00711645"/>
    <w:rsid w:val="00711EA2"/>
    <w:rsid w:val="007142EF"/>
    <w:rsid w:val="00716282"/>
    <w:rsid w:val="00716967"/>
    <w:rsid w:val="0073476F"/>
    <w:rsid w:val="00734F7F"/>
    <w:rsid w:val="00742138"/>
    <w:rsid w:val="007555A2"/>
    <w:rsid w:val="00760859"/>
    <w:rsid w:val="0076108F"/>
    <w:rsid w:val="00761E20"/>
    <w:rsid w:val="0077696B"/>
    <w:rsid w:val="007828A0"/>
    <w:rsid w:val="00784988"/>
    <w:rsid w:val="00785E87"/>
    <w:rsid w:val="007A10D6"/>
    <w:rsid w:val="007A1A37"/>
    <w:rsid w:val="007A4EC9"/>
    <w:rsid w:val="007B052D"/>
    <w:rsid w:val="007B057E"/>
    <w:rsid w:val="007B3FED"/>
    <w:rsid w:val="007B60C4"/>
    <w:rsid w:val="007B6ABD"/>
    <w:rsid w:val="007B7353"/>
    <w:rsid w:val="007C3C75"/>
    <w:rsid w:val="007C46FA"/>
    <w:rsid w:val="007C7301"/>
    <w:rsid w:val="007D0E10"/>
    <w:rsid w:val="007D3045"/>
    <w:rsid w:val="007D3781"/>
    <w:rsid w:val="007D4FD2"/>
    <w:rsid w:val="007D7038"/>
    <w:rsid w:val="007E0D75"/>
    <w:rsid w:val="007F096C"/>
    <w:rsid w:val="007F49FC"/>
    <w:rsid w:val="0080036F"/>
    <w:rsid w:val="00802511"/>
    <w:rsid w:val="00805681"/>
    <w:rsid w:val="00805CDD"/>
    <w:rsid w:val="00807259"/>
    <w:rsid w:val="008102ED"/>
    <w:rsid w:val="00810CA5"/>
    <w:rsid w:val="00817539"/>
    <w:rsid w:val="0082240F"/>
    <w:rsid w:val="00824828"/>
    <w:rsid w:val="00837040"/>
    <w:rsid w:val="00837B76"/>
    <w:rsid w:val="008415D3"/>
    <w:rsid w:val="008429DD"/>
    <w:rsid w:val="00842FF7"/>
    <w:rsid w:val="00843366"/>
    <w:rsid w:val="00846AEE"/>
    <w:rsid w:val="008533E2"/>
    <w:rsid w:val="00857C97"/>
    <w:rsid w:val="008602D7"/>
    <w:rsid w:val="00863CAD"/>
    <w:rsid w:val="00864A78"/>
    <w:rsid w:val="008715D3"/>
    <w:rsid w:val="00872A0B"/>
    <w:rsid w:val="0087373F"/>
    <w:rsid w:val="00876382"/>
    <w:rsid w:val="00877EB5"/>
    <w:rsid w:val="00882673"/>
    <w:rsid w:val="008841B3"/>
    <w:rsid w:val="008957AE"/>
    <w:rsid w:val="008A12EA"/>
    <w:rsid w:val="008A5168"/>
    <w:rsid w:val="008A797D"/>
    <w:rsid w:val="008B08D4"/>
    <w:rsid w:val="008B0FD3"/>
    <w:rsid w:val="008B1D10"/>
    <w:rsid w:val="008B25E4"/>
    <w:rsid w:val="008E35BC"/>
    <w:rsid w:val="008E728A"/>
    <w:rsid w:val="008F24CA"/>
    <w:rsid w:val="00901A6E"/>
    <w:rsid w:val="00902E39"/>
    <w:rsid w:val="009040C1"/>
    <w:rsid w:val="009043BD"/>
    <w:rsid w:val="00910D54"/>
    <w:rsid w:val="00911B25"/>
    <w:rsid w:val="00915AEC"/>
    <w:rsid w:val="00926E3F"/>
    <w:rsid w:val="0092707C"/>
    <w:rsid w:val="00931BF8"/>
    <w:rsid w:val="0094319C"/>
    <w:rsid w:val="0094427C"/>
    <w:rsid w:val="009507D2"/>
    <w:rsid w:val="00951325"/>
    <w:rsid w:val="00957574"/>
    <w:rsid w:val="00960491"/>
    <w:rsid w:val="00961640"/>
    <w:rsid w:val="00964A83"/>
    <w:rsid w:val="00965B3F"/>
    <w:rsid w:val="009716BC"/>
    <w:rsid w:val="00974050"/>
    <w:rsid w:val="00975C6F"/>
    <w:rsid w:val="00976994"/>
    <w:rsid w:val="00977D3B"/>
    <w:rsid w:val="00980826"/>
    <w:rsid w:val="009843DC"/>
    <w:rsid w:val="009862E9"/>
    <w:rsid w:val="00990D04"/>
    <w:rsid w:val="009943FA"/>
    <w:rsid w:val="00994DA8"/>
    <w:rsid w:val="009A075F"/>
    <w:rsid w:val="009A10B6"/>
    <w:rsid w:val="009B1D27"/>
    <w:rsid w:val="009B73A6"/>
    <w:rsid w:val="009B7899"/>
    <w:rsid w:val="009C2D06"/>
    <w:rsid w:val="009D11B8"/>
    <w:rsid w:val="009D22F4"/>
    <w:rsid w:val="009D2B49"/>
    <w:rsid w:val="009D526A"/>
    <w:rsid w:val="009D57E8"/>
    <w:rsid w:val="009D645E"/>
    <w:rsid w:val="009D7ECB"/>
    <w:rsid w:val="009E061D"/>
    <w:rsid w:val="009E10F2"/>
    <w:rsid w:val="009E7EE1"/>
    <w:rsid w:val="009F0122"/>
    <w:rsid w:val="009F344D"/>
    <w:rsid w:val="009F5A3E"/>
    <w:rsid w:val="009F5FA8"/>
    <w:rsid w:val="00A02282"/>
    <w:rsid w:val="00A027EA"/>
    <w:rsid w:val="00A03A9C"/>
    <w:rsid w:val="00A05680"/>
    <w:rsid w:val="00A11A0B"/>
    <w:rsid w:val="00A127E8"/>
    <w:rsid w:val="00A22AED"/>
    <w:rsid w:val="00A22AF5"/>
    <w:rsid w:val="00A2471B"/>
    <w:rsid w:val="00A24BCD"/>
    <w:rsid w:val="00A33F5D"/>
    <w:rsid w:val="00A36203"/>
    <w:rsid w:val="00A367A2"/>
    <w:rsid w:val="00A36E9C"/>
    <w:rsid w:val="00A37361"/>
    <w:rsid w:val="00A40647"/>
    <w:rsid w:val="00A43734"/>
    <w:rsid w:val="00A56870"/>
    <w:rsid w:val="00A657A6"/>
    <w:rsid w:val="00A65A04"/>
    <w:rsid w:val="00A70ED7"/>
    <w:rsid w:val="00A759E6"/>
    <w:rsid w:val="00A80DC6"/>
    <w:rsid w:val="00A821C2"/>
    <w:rsid w:val="00A83C2D"/>
    <w:rsid w:val="00A86A88"/>
    <w:rsid w:val="00A87EC2"/>
    <w:rsid w:val="00A90ECB"/>
    <w:rsid w:val="00A94364"/>
    <w:rsid w:val="00A95157"/>
    <w:rsid w:val="00AA17DC"/>
    <w:rsid w:val="00AA335F"/>
    <w:rsid w:val="00AA71C9"/>
    <w:rsid w:val="00AB0DF4"/>
    <w:rsid w:val="00AB1523"/>
    <w:rsid w:val="00AB3208"/>
    <w:rsid w:val="00AB5DA0"/>
    <w:rsid w:val="00AC103D"/>
    <w:rsid w:val="00AC3E4E"/>
    <w:rsid w:val="00AC79CC"/>
    <w:rsid w:val="00AD178D"/>
    <w:rsid w:val="00AD7394"/>
    <w:rsid w:val="00AE07DA"/>
    <w:rsid w:val="00AE329B"/>
    <w:rsid w:val="00AE7627"/>
    <w:rsid w:val="00AF3C56"/>
    <w:rsid w:val="00AF4336"/>
    <w:rsid w:val="00AF74DE"/>
    <w:rsid w:val="00AF7B6B"/>
    <w:rsid w:val="00B0213A"/>
    <w:rsid w:val="00B03192"/>
    <w:rsid w:val="00B03B28"/>
    <w:rsid w:val="00B1456C"/>
    <w:rsid w:val="00B16463"/>
    <w:rsid w:val="00B17635"/>
    <w:rsid w:val="00B17C4B"/>
    <w:rsid w:val="00B20D41"/>
    <w:rsid w:val="00B305AE"/>
    <w:rsid w:val="00B307F6"/>
    <w:rsid w:val="00B312C0"/>
    <w:rsid w:val="00B334B3"/>
    <w:rsid w:val="00B338E2"/>
    <w:rsid w:val="00B34B9E"/>
    <w:rsid w:val="00B34FF1"/>
    <w:rsid w:val="00B409FA"/>
    <w:rsid w:val="00B4588D"/>
    <w:rsid w:val="00B5074B"/>
    <w:rsid w:val="00B63970"/>
    <w:rsid w:val="00B703E9"/>
    <w:rsid w:val="00B705E5"/>
    <w:rsid w:val="00B7081E"/>
    <w:rsid w:val="00B74BE5"/>
    <w:rsid w:val="00B81D16"/>
    <w:rsid w:val="00B832E6"/>
    <w:rsid w:val="00B8778D"/>
    <w:rsid w:val="00B95B56"/>
    <w:rsid w:val="00BA36F4"/>
    <w:rsid w:val="00BA764E"/>
    <w:rsid w:val="00BB0CD1"/>
    <w:rsid w:val="00BB4A7E"/>
    <w:rsid w:val="00BB7AAA"/>
    <w:rsid w:val="00BD36E9"/>
    <w:rsid w:val="00BD5738"/>
    <w:rsid w:val="00BD625F"/>
    <w:rsid w:val="00BE6AFD"/>
    <w:rsid w:val="00BF5852"/>
    <w:rsid w:val="00BF5D0B"/>
    <w:rsid w:val="00BF7772"/>
    <w:rsid w:val="00C0125A"/>
    <w:rsid w:val="00C020A6"/>
    <w:rsid w:val="00C05430"/>
    <w:rsid w:val="00C079E4"/>
    <w:rsid w:val="00C10A64"/>
    <w:rsid w:val="00C15C16"/>
    <w:rsid w:val="00C219BA"/>
    <w:rsid w:val="00C24876"/>
    <w:rsid w:val="00C30B58"/>
    <w:rsid w:val="00C31FC8"/>
    <w:rsid w:val="00C34263"/>
    <w:rsid w:val="00C342ED"/>
    <w:rsid w:val="00C45B0C"/>
    <w:rsid w:val="00C55217"/>
    <w:rsid w:val="00C57F7B"/>
    <w:rsid w:val="00C66444"/>
    <w:rsid w:val="00C731C7"/>
    <w:rsid w:val="00C736A6"/>
    <w:rsid w:val="00C80046"/>
    <w:rsid w:val="00C805CF"/>
    <w:rsid w:val="00C81258"/>
    <w:rsid w:val="00C86F49"/>
    <w:rsid w:val="00CA1B8B"/>
    <w:rsid w:val="00CA2C24"/>
    <w:rsid w:val="00CB0AB1"/>
    <w:rsid w:val="00CB6413"/>
    <w:rsid w:val="00CC1355"/>
    <w:rsid w:val="00CC3B44"/>
    <w:rsid w:val="00CC3FD3"/>
    <w:rsid w:val="00CC5B2B"/>
    <w:rsid w:val="00CD069A"/>
    <w:rsid w:val="00CD072B"/>
    <w:rsid w:val="00CD3C83"/>
    <w:rsid w:val="00CD596E"/>
    <w:rsid w:val="00CE4048"/>
    <w:rsid w:val="00CE438E"/>
    <w:rsid w:val="00CE4CEF"/>
    <w:rsid w:val="00CF52C9"/>
    <w:rsid w:val="00D01BE8"/>
    <w:rsid w:val="00D03884"/>
    <w:rsid w:val="00D06875"/>
    <w:rsid w:val="00D10ACD"/>
    <w:rsid w:val="00D11C4E"/>
    <w:rsid w:val="00D13C6F"/>
    <w:rsid w:val="00D177AA"/>
    <w:rsid w:val="00D25F71"/>
    <w:rsid w:val="00D34120"/>
    <w:rsid w:val="00D366DA"/>
    <w:rsid w:val="00D42343"/>
    <w:rsid w:val="00D45A2F"/>
    <w:rsid w:val="00D562CD"/>
    <w:rsid w:val="00D6100A"/>
    <w:rsid w:val="00D64FC4"/>
    <w:rsid w:val="00D66EB0"/>
    <w:rsid w:val="00D91112"/>
    <w:rsid w:val="00D91E76"/>
    <w:rsid w:val="00D93AA4"/>
    <w:rsid w:val="00D94005"/>
    <w:rsid w:val="00D97F0D"/>
    <w:rsid w:val="00DA51C1"/>
    <w:rsid w:val="00DB527F"/>
    <w:rsid w:val="00DB6639"/>
    <w:rsid w:val="00DB7474"/>
    <w:rsid w:val="00DC014C"/>
    <w:rsid w:val="00DC5121"/>
    <w:rsid w:val="00DC7B77"/>
    <w:rsid w:val="00DD12E5"/>
    <w:rsid w:val="00DD2674"/>
    <w:rsid w:val="00DD5C41"/>
    <w:rsid w:val="00DD750B"/>
    <w:rsid w:val="00DE12B7"/>
    <w:rsid w:val="00DF02F2"/>
    <w:rsid w:val="00E05E5F"/>
    <w:rsid w:val="00E0684F"/>
    <w:rsid w:val="00E07333"/>
    <w:rsid w:val="00E26CD9"/>
    <w:rsid w:val="00E26ECB"/>
    <w:rsid w:val="00E27A3F"/>
    <w:rsid w:val="00E352E5"/>
    <w:rsid w:val="00E36FBB"/>
    <w:rsid w:val="00E44813"/>
    <w:rsid w:val="00E466CF"/>
    <w:rsid w:val="00E4789F"/>
    <w:rsid w:val="00E47B95"/>
    <w:rsid w:val="00E53DCD"/>
    <w:rsid w:val="00E542B6"/>
    <w:rsid w:val="00E62221"/>
    <w:rsid w:val="00E67FB3"/>
    <w:rsid w:val="00E71C39"/>
    <w:rsid w:val="00E73920"/>
    <w:rsid w:val="00E73E9D"/>
    <w:rsid w:val="00E87DE9"/>
    <w:rsid w:val="00E915B2"/>
    <w:rsid w:val="00E95E9F"/>
    <w:rsid w:val="00E96C5F"/>
    <w:rsid w:val="00E96CEE"/>
    <w:rsid w:val="00EA1698"/>
    <w:rsid w:val="00EA16EA"/>
    <w:rsid w:val="00EA2635"/>
    <w:rsid w:val="00EA7F57"/>
    <w:rsid w:val="00EB3B63"/>
    <w:rsid w:val="00EB4221"/>
    <w:rsid w:val="00EB4DD8"/>
    <w:rsid w:val="00EB5DA6"/>
    <w:rsid w:val="00EC7537"/>
    <w:rsid w:val="00ED448E"/>
    <w:rsid w:val="00ED5100"/>
    <w:rsid w:val="00ED547F"/>
    <w:rsid w:val="00ED62F0"/>
    <w:rsid w:val="00EE00C3"/>
    <w:rsid w:val="00EE21F6"/>
    <w:rsid w:val="00EE2910"/>
    <w:rsid w:val="00EF09B6"/>
    <w:rsid w:val="00EF39FF"/>
    <w:rsid w:val="00EF3B4F"/>
    <w:rsid w:val="00F0006E"/>
    <w:rsid w:val="00F0118E"/>
    <w:rsid w:val="00F02295"/>
    <w:rsid w:val="00F03902"/>
    <w:rsid w:val="00F04CBD"/>
    <w:rsid w:val="00F05F01"/>
    <w:rsid w:val="00F12F0B"/>
    <w:rsid w:val="00F1456F"/>
    <w:rsid w:val="00F23907"/>
    <w:rsid w:val="00F269C2"/>
    <w:rsid w:val="00F312EE"/>
    <w:rsid w:val="00F32CEB"/>
    <w:rsid w:val="00F35F4D"/>
    <w:rsid w:val="00F411A9"/>
    <w:rsid w:val="00F431BB"/>
    <w:rsid w:val="00F44F91"/>
    <w:rsid w:val="00F46E28"/>
    <w:rsid w:val="00F564C0"/>
    <w:rsid w:val="00F65321"/>
    <w:rsid w:val="00F66479"/>
    <w:rsid w:val="00F66689"/>
    <w:rsid w:val="00F67E29"/>
    <w:rsid w:val="00F72A4A"/>
    <w:rsid w:val="00F812B0"/>
    <w:rsid w:val="00F84566"/>
    <w:rsid w:val="00F902B8"/>
    <w:rsid w:val="00F93D1D"/>
    <w:rsid w:val="00F953AC"/>
    <w:rsid w:val="00F95DD6"/>
    <w:rsid w:val="00F97A83"/>
    <w:rsid w:val="00FA21E4"/>
    <w:rsid w:val="00FB1E83"/>
    <w:rsid w:val="00FB2B8B"/>
    <w:rsid w:val="00FC5AB1"/>
    <w:rsid w:val="00FC64AF"/>
    <w:rsid w:val="00FC6E9F"/>
    <w:rsid w:val="00FD51D6"/>
    <w:rsid w:val="00FD7584"/>
    <w:rsid w:val="00FD7DA2"/>
    <w:rsid w:val="00FE004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B5E"/>
  </w:style>
  <w:style w:type="character" w:styleId="Emphasis">
    <w:name w:val="Emphasis"/>
    <w:basedOn w:val="DefaultParagraphFont"/>
    <w:uiPriority w:val="20"/>
    <w:qFormat/>
    <w:rsid w:val="00562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B5E"/>
  </w:style>
  <w:style w:type="character" w:styleId="Emphasis">
    <w:name w:val="Emphasis"/>
    <w:basedOn w:val="DefaultParagraphFont"/>
    <w:uiPriority w:val="20"/>
    <w:qFormat/>
    <w:rsid w:val="00562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Geneva RO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FACH</dc:creator>
  <cp:lastModifiedBy>Estelle FACH</cp:lastModifiedBy>
  <cp:revision>4</cp:revision>
  <cp:lastPrinted>2014-11-26T06:36:00Z</cp:lastPrinted>
  <dcterms:created xsi:type="dcterms:W3CDTF">2014-11-26T12:46:00Z</dcterms:created>
  <dcterms:modified xsi:type="dcterms:W3CDTF">2014-11-27T18:30:00Z</dcterms:modified>
</cp:coreProperties>
</file>