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9" w:type="dxa"/>
        <w:tblInd w:w="-1050" w:type="dxa"/>
        <w:tblLayout w:type="fixed"/>
        <w:tblCellMar>
          <w:left w:w="120" w:type="dxa"/>
          <w:right w:w="120" w:type="dxa"/>
        </w:tblCellMar>
        <w:tblLook w:val="0000" w:firstRow="0" w:lastRow="0" w:firstColumn="0" w:lastColumn="0" w:noHBand="0" w:noVBand="0"/>
      </w:tblPr>
      <w:tblGrid>
        <w:gridCol w:w="2880"/>
        <w:gridCol w:w="360"/>
        <w:gridCol w:w="3870"/>
        <w:gridCol w:w="1260"/>
        <w:gridCol w:w="2109"/>
      </w:tblGrid>
      <w:tr w:rsidR="009A5041" w:rsidRPr="00BC510F" w:rsidTr="0017219F">
        <w:trPr>
          <w:trHeight w:val="774"/>
        </w:trPr>
        <w:tc>
          <w:tcPr>
            <w:tcW w:w="8370" w:type="dxa"/>
            <w:gridSpan w:val="4"/>
            <w:tcBorders>
              <w:top w:val="double" w:sz="6" w:space="0" w:color="auto"/>
              <w:left w:val="double" w:sz="6" w:space="0" w:color="auto"/>
              <w:bottom w:val="double" w:sz="6" w:space="0" w:color="auto"/>
              <w:right w:val="double" w:sz="6" w:space="0" w:color="auto"/>
            </w:tcBorders>
          </w:tcPr>
          <w:p w:rsidR="009A5041" w:rsidRPr="00BC510F" w:rsidRDefault="009A5041" w:rsidP="0017219F">
            <w:pPr>
              <w:pStyle w:val="Heading1"/>
              <w:spacing w:before="0" w:after="0"/>
              <w:rPr>
                <w:sz w:val="21"/>
                <w:szCs w:val="21"/>
              </w:rPr>
            </w:pPr>
            <w:r w:rsidRPr="00BC510F">
              <w:rPr>
                <w:sz w:val="21"/>
                <w:szCs w:val="21"/>
              </w:rPr>
              <w:t>UNITED NATIONS DEVELOPMENT PROGRAMME</w:t>
            </w:r>
          </w:p>
          <w:p w:rsidR="009A5041" w:rsidRPr="00BC510F" w:rsidRDefault="009A5041" w:rsidP="0017219F">
            <w:pPr>
              <w:pStyle w:val="Heading2"/>
              <w:spacing w:before="0" w:after="0"/>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1234D9">
            <w:pPr>
              <w:jc w:val="center"/>
              <w:rPr>
                <w:rFonts w:ascii="Times New Roman" w:hAnsi="Times New Roman"/>
                <w:bCs/>
                <w:sz w:val="21"/>
                <w:szCs w:val="21"/>
              </w:rPr>
            </w:pPr>
            <w:r w:rsidRPr="00BC510F">
              <w:rPr>
                <w:rFonts w:ascii="Times New Roman" w:hAnsi="Times New Roman"/>
                <w:bCs/>
                <w:sz w:val="21"/>
                <w:szCs w:val="21"/>
              </w:rPr>
              <w:t xml:space="preserve">Date:  </w:t>
            </w:r>
            <w:r w:rsidR="001234D9">
              <w:rPr>
                <w:rFonts w:ascii="Times New Roman" w:hAnsi="Times New Roman"/>
                <w:bCs/>
                <w:sz w:val="21"/>
                <w:szCs w:val="21"/>
              </w:rPr>
              <w:t>1</w:t>
            </w:r>
            <w:r w:rsidR="00D46585">
              <w:rPr>
                <w:rFonts w:ascii="Times New Roman" w:hAnsi="Times New Roman"/>
                <w:bCs/>
                <w:sz w:val="21"/>
                <w:szCs w:val="21"/>
              </w:rPr>
              <w:t xml:space="preserve"> </w:t>
            </w:r>
            <w:r w:rsidR="001234D9">
              <w:rPr>
                <w:rFonts w:ascii="Times New Roman" w:hAnsi="Times New Roman"/>
                <w:bCs/>
                <w:sz w:val="21"/>
                <w:szCs w:val="21"/>
              </w:rPr>
              <w:t>May 2013</w:t>
            </w:r>
          </w:p>
        </w:tc>
        <w:tc>
          <w:tcPr>
            <w:tcW w:w="2109"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rPr>
              <w:drawing>
                <wp:inline distT="0" distB="0" distL="0" distR="0" wp14:anchorId="224B2A4B" wp14:editId="38A243A8">
                  <wp:extent cx="326006" cy="668442"/>
                  <wp:effectExtent l="19050" t="0" r="0"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329159" cy="674907"/>
                          </a:xfrm>
                          <a:prstGeom prst="rect">
                            <a:avLst/>
                          </a:prstGeom>
                        </pic:spPr>
                      </pic:pic>
                    </a:graphicData>
                  </a:graphic>
                </wp:inline>
              </w:drawing>
            </w:r>
          </w:p>
        </w:tc>
      </w:tr>
      <w:tr w:rsidR="009A5041" w:rsidRPr="00BC510F" w:rsidTr="0017219F">
        <w:trPr>
          <w:cantSplit/>
          <w:trHeight w:hRule="exact" w:val="396"/>
        </w:trPr>
        <w:tc>
          <w:tcPr>
            <w:tcW w:w="3240" w:type="dxa"/>
            <w:gridSpan w:val="2"/>
            <w:tcBorders>
              <w:top w:val="double" w:sz="6" w:space="0" w:color="auto"/>
              <w:left w:val="double" w:sz="6" w:space="0" w:color="auto"/>
            </w:tcBorders>
          </w:tcPr>
          <w:p w:rsidR="009A5041" w:rsidRPr="008276F5" w:rsidRDefault="009A5041" w:rsidP="005C634E">
            <w:pPr>
              <w:pStyle w:val="Heading3"/>
              <w:spacing w:after="0"/>
              <w:rPr>
                <w:sz w:val="21"/>
                <w:szCs w:val="21"/>
              </w:rPr>
            </w:pPr>
            <w:r w:rsidRPr="008276F5">
              <w:rPr>
                <w:sz w:val="21"/>
                <w:szCs w:val="21"/>
              </w:rPr>
              <w:t>Name</w:t>
            </w:r>
            <w:r w:rsidR="0017219F">
              <w:rPr>
                <w:sz w:val="21"/>
                <w:szCs w:val="21"/>
              </w:rPr>
              <w:t xml:space="preserve">: </w:t>
            </w:r>
            <w:r w:rsidR="0017219F" w:rsidRPr="0017219F">
              <w:rPr>
                <w:b w:val="0"/>
                <w:sz w:val="21"/>
                <w:szCs w:val="21"/>
              </w:rPr>
              <w:t>Tim Boyle, UN-REDD</w:t>
            </w:r>
          </w:p>
          <w:p w:rsidR="009A5041" w:rsidRPr="008276F5" w:rsidRDefault="009A5041" w:rsidP="0017219F">
            <w:pPr>
              <w:tabs>
                <w:tab w:val="left" w:pos="-4674"/>
                <w:tab w:val="left" w:pos="-720"/>
              </w:tabs>
              <w:suppressAutoHyphens/>
              <w:rPr>
                <w:rFonts w:ascii="Times New Roman" w:hAnsi="Times New Roman"/>
                <w:bCs/>
                <w:sz w:val="21"/>
                <w:szCs w:val="21"/>
              </w:rPr>
            </w:pPr>
          </w:p>
        </w:tc>
        <w:tc>
          <w:tcPr>
            <w:tcW w:w="5130" w:type="dxa"/>
            <w:gridSpan w:val="2"/>
            <w:tcBorders>
              <w:top w:val="double" w:sz="6" w:space="0" w:color="auto"/>
              <w:right w:val="double" w:sz="6" w:space="0" w:color="auto"/>
            </w:tcBorders>
          </w:tcPr>
          <w:p w:rsidR="009A5041" w:rsidRPr="00BC510F" w:rsidRDefault="009A5041" w:rsidP="005C634E">
            <w:pPr>
              <w:tabs>
                <w:tab w:val="left" w:pos="-4674"/>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Tel No.</w:t>
            </w:r>
            <w:r w:rsidR="0017219F">
              <w:rPr>
                <w:rFonts w:ascii="Times New Roman" w:hAnsi="Times New Roman"/>
                <w:b/>
                <w:bCs/>
                <w:sz w:val="21"/>
                <w:szCs w:val="21"/>
              </w:rPr>
              <w:t xml:space="preserve"> </w:t>
            </w:r>
            <w:r w:rsidR="0017219F" w:rsidRPr="0017219F">
              <w:rPr>
                <w:rFonts w:ascii="Times New Roman" w:hAnsi="Times New Roman"/>
                <w:bCs/>
                <w:sz w:val="21"/>
                <w:szCs w:val="21"/>
              </w:rPr>
              <w:t>+66819005402</w:t>
            </w:r>
          </w:p>
          <w:p w:rsidR="009A5041" w:rsidRPr="00BC510F" w:rsidRDefault="009A5041" w:rsidP="00D46585">
            <w:pPr>
              <w:tabs>
                <w:tab w:val="left" w:pos="-4674"/>
                <w:tab w:val="left" w:pos="-720"/>
              </w:tabs>
              <w:suppressAutoHyphens/>
              <w:rPr>
                <w:rFonts w:ascii="Times New Roman" w:hAnsi="Times New Roman"/>
                <w:bCs/>
                <w:sz w:val="21"/>
                <w:szCs w:val="21"/>
              </w:rPr>
            </w:pPr>
          </w:p>
        </w:tc>
        <w:tc>
          <w:tcPr>
            <w:tcW w:w="2109" w:type="dxa"/>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17219F">
        <w:trPr>
          <w:trHeight w:val="450"/>
        </w:trPr>
        <w:tc>
          <w:tcPr>
            <w:tcW w:w="3240" w:type="dxa"/>
            <w:gridSpan w:val="2"/>
            <w:tcBorders>
              <w:top w:val="single" w:sz="6" w:space="0" w:color="auto"/>
              <w:left w:val="double" w:sz="6" w:space="0" w:color="auto"/>
            </w:tcBorders>
          </w:tcPr>
          <w:p w:rsidR="005C634E" w:rsidRPr="00BC510F" w:rsidRDefault="005C634E" w:rsidP="005C634E">
            <w:pPr>
              <w:tabs>
                <w:tab w:val="left" w:pos="-1440"/>
                <w:tab w:val="left" w:pos="-720"/>
              </w:tabs>
              <w:suppressAutoHyphens/>
              <w:jc w:val="center"/>
              <w:rPr>
                <w:rFonts w:ascii="Times New Roman" w:hAnsi="Times New Roman"/>
                <w:b/>
                <w:bCs/>
                <w:sz w:val="21"/>
                <w:szCs w:val="21"/>
              </w:rPr>
            </w:pPr>
            <w:r w:rsidRPr="00BC510F">
              <w:rPr>
                <w:rFonts w:ascii="Times New Roman" w:hAnsi="Times New Roman"/>
                <w:b/>
                <w:bCs/>
                <w:sz w:val="21"/>
                <w:szCs w:val="21"/>
              </w:rPr>
              <w:t>Approved Mission Itinerary:</w:t>
            </w:r>
          </w:p>
          <w:p w:rsidR="005C634E" w:rsidRPr="0017219F" w:rsidRDefault="00D46585" w:rsidP="00CE6224">
            <w:pPr>
              <w:tabs>
                <w:tab w:val="left" w:pos="-1440"/>
                <w:tab w:val="left" w:pos="-720"/>
              </w:tabs>
              <w:suppressAutoHyphens/>
              <w:rPr>
                <w:rFonts w:asciiTheme="minorHAnsi" w:hAnsiTheme="minorHAnsi" w:cstheme="minorHAnsi"/>
                <w:bCs/>
                <w:sz w:val="20"/>
              </w:rPr>
            </w:pPr>
            <w:r w:rsidRPr="0017219F">
              <w:rPr>
                <w:rFonts w:asciiTheme="minorHAnsi" w:hAnsiTheme="minorHAnsi" w:cstheme="minorHAnsi"/>
                <w:bCs/>
                <w:sz w:val="20"/>
              </w:rPr>
              <w:t>BKK-</w:t>
            </w:r>
            <w:r w:rsidR="00CE6224">
              <w:rPr>
                <w:rFonts w:asciiTheme="minorHAnsi" w:hAnsiTheme="minorHAnsi" w:cstheme="minorHAnsi"/>
                <w:bCs/>
                <w:sz w:val="20"/>
              </w:rPr>
              <w:t>Singapore-Port Moresby</w:t>
            </w:r>
            <w:r w:rsidR="007B1C56">
              <w:rPr>
                <w:rFonts w:asciiTheme="minorHAnsi" w:hAnsiTheme="minorHAnsi" w:cstheme="minorHAnsi"/>
                <w:bCs/>
                <w:sz w:val="20"/>
              </w:rPr>
              <w:t xml:space="preserve"> -</w:t>
            </w:r>
            <w:r w:rsidRPr="0017219F">
              <w:rPr>
                <w:rFonts w:asciiTheme="minorHAnsi" w:hAnsiTheme="minorHAnsi" w:cstheme="minorHAnsi"/>
                <w:bCs/>
                <w:sz w:val="20"/>
              </w:rPr>
              <w:t>BKK</w:t>
            </w:r>
          </w:p>
        </w:tc>
        <w:tc>
          <w:tcPr>
            <w:tcW w:w="7239" w:type="dxa"/>
            <w:gridSpan w:val="3"/>
            <w:tcBorders>
              <w:top w:val="single" w:sz="6" w:space="0" w:color="auto"/>
              <w:left w:val="single" w:sz="6" w:space="0" w:color="auto"/>
              <w:right w:val="double" w:sz="6" w:space="0" w:color="auto"/>
            </w:tcBorders>
          </w:tcPr>
          <w:p w:rsidR="005C634E" w:rsidRPr="00BC510F" w:rsidRDefault="005C634E" w:rsidP="005C634E">
            <w:pPr>
              <w:tabs>
                <w:tab w:val="left" w:pos="-1440"/>
                <w:tab w:val="left" w:pos="-720"/>
              </w:tabs>
              <w:suppressAutoHyphens/>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p w:rsidR="00CC2C41" w:rsidRPr="00BC510F" w:rsidRDefault="00CC2C41" w:rsidP="00CC2C41">
            <w:pPr>
              <w:tabs>
                <w:tab w:val="left" w:pos="-1440"/>
                <w:tab w:val="left" w:pos="-720"/>
              </w:tabs>
              <w:suppressAutoHyphens/>
              <w:rPr>
                <w:rFonts w:ascii="Times New Roman" w:hAnsi="Times New Roman"/>
                <w:sz w:val="21"/>
                <w:szCs w:val="21"/>
              </w:rPr>
            </w:pPr>
          </w:p>
        </w:tc>
      </w:tr>
      <w:tr w:rsidR="005C634E" w:rsidRPr="00BC510F" w:rsidTr="0017219F">
        <w:trPr>
          <w:trHeight w:hRule="exact" w:val="303"/>
        </w:trPr>
        <w:tc>
          <w:tcPr>
            <w:tcW w:w="3240" w:type="dxa"/>
            <w:gridSpan w:val="2"/>
            <w:tcBorders>
              <w:top w:val="single" w:sz="6" w:space="0" w:color="auto"/>
              <w:left w:val="double" w:sz="6" w:space="0" w:color="auto"/>
            </w:tcBorders>
          </w:tcPr>
          <w:p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7239" w:type="dxa"/>
            <w:gridSpan w:val="3"/>
            <w:tcBorders>
              <w:top w:val="single" w:sz="6" w:space="0" w:color="auto"/>
              <w:left w:val="single" w:sz="6" w:space="0" w:color="auto"/>
              <w:right w:val="double" w:sz="6" w:space="0" w:color="auto"/>
            </w:tcBorders>
          </w:tcPr>
          <w:p w:rsidR="005C634E" w:rsidRDefault="005C634E" w:rsidP="005C634E">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 in each location:</w:t>
            </w: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Pr="00BC510F" w:rsidRDefault="00CF3B35" w:rsidP="005C634E">
            <w:pPr>
              <w:tabs>
                <w:tab w:val="left" w:pos="-1440"/>
                <w:tab w:val="left" w:pos="-720"/>
              </w:tabs>
              <w:suppressAutoHyphens/>
              <w:spacing w:before="31"/>
              <w:jc w:val="center"/>
              <w:rPr>
                <w:rFonts w:ascii="Times New Roman" w:hAnsi="Times New Roman"/>
                <w:b/>
                <w:bCs/>
                <w:sz w:val="21"/>
                <w:szCs w:val="21"/>
              </w:rPr>
            </w:pPr>
          </w:p>
        </w:tc>
      </w:tr>
      <w:tr w:rsidR="00CC09A4" w:rsidRPr="00BC510F" w:rsidTr="000F3938">
        <w:trPr>
          <w:trHeight w:val="837"/>
        </w:trPr>
        <w:tc>
          <w:tcPr>
            <w:tcW w:w="2880" w:type="dxa"/>
            <w:tcBorders>
              <w:left w:val="double" w:sz="6" w:space="0" w:color="auto"/>
            </w:tcBorders>
          </w:tcPr>
          <w:p w:rsidR="00CC09A4" w:rsidRDefault="00CE6224" w:rsidP="00991513">
            <w:pPr>
              <w:tabs>
                <w:tab w:val="left" w:pos="-1440"/>
                <w:tab w:val="left" w:pos="-720"/>
              </w:tabs>
              <w:suppressAutoHyphens/>
              <w:spacing w:before="31" w:after="110"/>
              <w:ind w:right="-1200"/>
              <w:rPr>
                <w:rFonts w:ascii="Times New Roman" w:hAnsi="Times New Roman"/>
                <w:sz w:val="21"/>
                <w:szCs w:val="21"/>
              </w:rPr>
            </w:pPr>
            <w:r>
              <w:rPr>
                <w:rFonts w:ascii="Times New Roman" w:hAnsi="Times New Roman"/>
                <w:sz w:val="21"/>
                <w:szCs w:val="21"/>
              </w:rPr>
              <w:t>6</w:t>
            </w:r>
            <w:r w:rsidR="007B1C56">
              <w:rPr>
                <w:rFonts w:ascii="Times New Roman" w:hAnsi="Times New Roman"/>
                <w:sz w:val="21"/>
                <w:szCs w:val="21"/>
              </w:rPr>
              <w:t xml:space="preserve"> </w:t>
            </w:r>
            <w:r w:rsidR="001234D9">
              <w:rPr>
                <w:rFonts w:ascii="Times New Roman" w:hAnsi="Times New Roman"/>
                <w:sz w:val="21"/>
                <w:szCs w:val="21"/>
              </w:rPr>
              <w:t>– 13 April</w:t>
            </w:r>
            <w:r>
              <w:rPr>
                <w:rFonts w:ascii="Times New Roman" w:hAnsi="Times New Roman"/>
                <w:sz w:val="21"/>
                <w:szCs w:val="21"/>
              </w:rPr>
              <w:t xml:space="preserve"> </w:t>
            </w:r>
            <w:r w:rsidR="00991513">
              <w:rPr>
                <w:rFonts w:ascii="Times New Roman" w:hAnsi="Times New Roman"/>
                <w:sz w:val="21"/>
                <w:szCs w:val="21"/>
              </w:rPr>
              <w:t>201</w:t>
            </w:r>
            <w:r w:rsidR="001234D9">
              <w:rPr>
                <w:rFonts w:ascii="Times New Roman" w:hAnsi="Times New Roman"/>
                <w:sz w:val="21"/>
                <w:szCs w:val="21"/>
              </w:rPr>
              <w:t>3</w:t>
            </w:r>
          </w:p>
          <w:p w:rsidR="00035882" w:rsidRPr="00BC510F" w:rsidRDefault="00035882" w:rsidP="00874C23">
            <w:pPr>
              <w:tabs>
                <w:tab w:val="left" w:pos="-1440"/>
                <w:tab w:val="left" w:pos="-720"/>
              </w:tabs>
              <w:suppressAutoHyphens/>
              <w:spacing w:before="31" w:after="110"/>
              <w:rPr>
                <w:rFonts w:ascii="Times New Roman" w:hAnsi="Times New Roman"/>
                <w:sz w:val="21"/>
                <w:szCs w:val="21"/>
              </w:rPr>
            </w:pPr>
          </w:p>
        </w:tc>
        <w:tc>
          <w:tcPr>
            <w:tcW w:w="360" w:type="dxa"/>
          </w:tcPr>
          <w:p w:rsidR="00CC09A4" w:rsidRDefault="00991513" w:rsidP="00CC09A4">
            <w:pPr>
              <w:tabs>
                <w:tab w:val="left" w:pos="-1440"/>
                <w:tab w:val="left" w:pos="-720"/>
              </w:tabs>
              <w:suppressAutoHyphens/>
              <w:spacing w:before="31" w:after="110"/>
              <w:jc w:val="center"/>
              <w:rPr>
                <w:rFonts w:ascii="Times New Roman" w:hAnsi="Times New Roman"/>
                <w:sz w:val="21"/>
                <w:szCs w:val="21"/>
              </w:rPr>
            </w:pPr>
            <w:r>
              <w:rPr>
                <w:rFonts w:ascii="Times New Roman" w:hAnsi="Times New Roman"/>
                <w:sz w:val="21"/>
                <w:szCs w:val="21"/>
              </w:rPr>
              <w:t xml:space="preserve"> </w:t>
            </w:r>
          </w:p>
          <w:p w:rsidR="00035882" w:rsidRPr="00BC510F" w:rsidRDefault="00035882" w:rsidP="00CC09A4">
            <w:pPr>
              <w:tabs>
                <w:tab w:val="left" w:pos="-1440"/>
                <w:tab w:val="left" w:pos="-720"/>
              </w:tabs>
              <w:suppressAutoHyphens/>
              <w:spacing w:before="31" w:after="110"/>
              <w:jc w:val="center"/>
              <w:rPr>
                <w:rFonts w:ascii="Times New Roman" w:hAnsi="Times New Roman"/>
                <w:sz w:val="21"/>
                <w:szCs w:val="21"/>
              </w:rPr>
            </w:pPr>
          </w:p>
        </w:tc>
        <w:tc>
          <w:tcPr>
            <w:tcW w:w="7239" w:type="dxa"/>
            <w:gridSpan w:val="3"/>
            <w:tcBorders>
              <w:left w:val="single" w:sz="6" w:space="0" w:color="auto"/>
              <w:right w:val="double" w:sz="6" w:space="0" w:color="auto"/>
            </w:tcBorders>
          </w:tcPr>
          <w:p w:rsidR="0017219F" w:rsidRDefault="00D95AA5" w:rsidP="00F725C3">
            <w:pPr>
              <w:pStyle w:val="ListParagraph"/>
              <w:numPr>
                <w:ilvl w:val="0"/>
                <w:numId w:val="2"/>
              </w:numPr>
              <w:tabs>
                <w:tab w:val="left" w:pos="-1440"/>
                <w:tab w:val="left" w:pos="-720"/>
              </w:tabs>
              <w:suppressAutoHyphens/>
              <w:ind w:left="150" w:hanging="180"/>
              <w:rPr>
                <w:rFonts w:asciiTheme="minorHAnsi" w:hAnsiTheme="minorHAnsi" w:cstheme="minorHAnsi"/>
                <w:bCs/>
                <w:sz w:val="20"/>
              </w:rPr>
            </w:pPr>
            <w:r w:rsidRPr="00170496">
              <w:rPr>
                <w:rFonts w:asciiTheme="minorHAnsi" w:hAnsiTheme="minorHAnsi" w:cstheme="minorHAnsi"/>
                <w:bCs/>
                <w:sz w:val="20"/>
              </w:rPr>
              <w:t>UN</w:t>
            </w:r>
            <w:r w:rsidR="00CE6224">
              <w:rPr>
                <w:rFonts w:asciiTheme="minorHAnsi" w:hAnsiTheme="minorHAnsi" w:cstheme="minorHAnsi"/>
                <w:bCs/>
                <w:sz w:val="20"/>
              </w:rPr>
              <w:t>RC-</w:t>
            </w:r>
            <w:r w:rsidR="0017219F" w:rsidRPr="00170496">
              <w:rPr>
                <w:rFonts w:asciiTheme="minorHAnsi" w:hAnsiTheme="minorHAnsi" w:cstheme="minorHAnsi"/>
                <w:bCs/>
                <w:sz w:val="20"/>
              </w:rPr>
              <w:t>O (</w:t>
            </w:r>
            <w:r w:rsidR="00CE6224">
              <w:rPr>
                <w:rFonts w:asciiTheme="minorHAnsi" w:hAnsiTheme="minorHAnsi" w:cstheme="minorHAnsi"/>
                <w:bCs/>
                <w:sz w:val="20"/>
              </w:rPr>
              <w:t>David McLachlan-Karr</w:t>
            </w:r>
            <w:r w:rsidR="00170496" w:rsidRPr="00170496">
              <w:rPr>
                <w:rFonts w:asciiTheme="minorHAnsi" w:hAnsiTheme="minorHAnsi" w:cstheme="minorHAnsi"/>
                <w:bCs/>
                <w:sz w:val="20"/>
              </w:rPr>
              <w:t>)</w:t>
            </w:r>
          </w:p>
          <w:p w:rsidR="001234D9" w:rsidRPr="00170496" w:rsidRDefault="001234D9" w:rsidP="00F725C3">
            <w:pPr>
              <w:pStyle w:val="ListParagraph"/>
              <w:numPr>
                <w:ilvl w:val="0"/>
                <w:numId w:val="2"/>
              </w:numPr>
              <w:tabs>
                <w:tab w:val="left" w:pos="-1440"/>
                <w:tab w:val="left" w:pos="-720"/>
              </w:tabs>
              <w:suppressAutoHyphens/>
              <w:ind w:left="150" w:hanging="180"/>
              <w:rPr>
                <w:rFonts w:asciiTheme="minorHAnsi" w:hAnsiTheme="minorHAnsi" w:cstheme="minorHAnsi"/>
                <w:bCs/>
                <w:sz w:val="20"/>
              </w:rPr>
            </w:pPr>
            <w:r>
              <w:rPr>
                <w:rFonts w:asciiTheme="minorHAnsi" w:hAnsiTheme="minorHAnsi" w:cstheme="minorHAnsi"/>
                <w:bCs/>
                <w:sz w:val="20"/>
              </w:rPr>
              <w:t>UNDP CO (Carol Flore)</w:t>
            </w:r>
          </w:p>
          <w:p w:rsidR="007B1C56" w:rsidRDefault="00CE6224" w:rsidP="001234D9">
            <w:pPr>
              <w:pStyle w:val="ListParagraph"/>
              <w:numPr>
                <w:ilvl w:val="0"/>
                <w:numId w:val="2"/>
              </w:numPr>
              <w:spacing w:after="200"/>
              <w:ind w:left="150" w:hanging="180"/>
              <w:contextualSpacing/>
              <w:rPr>
                <w:rFonts w:asciiTheme="minorHAnsi" w:hAnsiTheme="minorHAnsi" w:cstheme="minorHAnsi"/>
                <w:sz w:val="20"/>
              </w:rPr>
            </w:pPr>
            <w:r>
              <w:rPr>
                <w:rFonts w:asciiTheme="minorHAnsi" w:hAnsiTheme="minorHAnsi" w:cstheme="minorHAnsi"/>
                <w:sz w:val="20"/>
              </w:rPr>
              <w:t xml:space="preserve">OCCD </w:t>
            </w:r>
            <w:r w:rsidR="000F3938">
              <w:rPr>
                <w:rFonts w:asciiTheme="minorHAnsi" w:hAnsiTheme="minorHAnsi" w:cstheme="minorHAnsi"/>
                <w:sz w:val="20"/>
              </w:rPr>
              <w:t>(</w:t>
            </w:r>
            <w:r>
              <w:rPr>
                <w:rFonts w:asciiTheme="minorHAnsi" w:hAnsiTheme="minorHAnsi" w:cstheme="minorHAnsi"/>
                <w:sz w:val="20"/>
              </w:rPr>
              <w:t xml:space="preserve">Varigini Badira, </w:t>
            </w:r>
            <w:r w:rsidR="001234D9">
              <w:rPr>
                <w:rFonts w:asciiTheme="minorHAnsi" w:hAnsiTheme="minorHAnsi" w:cstheme="minorHAnsi"/>
                <w:sz w:val="20"/>
              </w:rPr>
              <w:t>Joe Pokana, Rensie Panda</w:t>
            </w:r>
            <w:r w:rsidR="000F3938">
              <w:rPr>
                <w:rFonts w:asciiTheme="minorHAnsi" w:hAnsiTheme="minorHAnsi" w:cstheme="minorHAnsi"/>
                <w:sz w:val="20"/>
              </w:rPr>
              <w:t>)</w:t>
            </w:r>
          </w:p>
          <w:p w:rsidR="001234D9" w:rsidRDefault="001234D9" w:rsidP="001234D9">
            <w:pPr>
              <w:pStyle w:val="ListParagraph"/>
              <w:numPr>
                <w:ilvl w:val="0"/>
                <w:numId w:val="2"/>
              </w:numPr>
              <w:spacing w:after="200"/>
              <w:ind w:left="150" w:hanging="180"/>
              <w:contextualSpacing/>
              <w:rPr>
                <w:rFonts w:asciiTheme="minorHAnsi" w:hAnsiTheme="minorHAnsi" w:cstheme="minorHAnsi"/>
                <w:sz w:val="20"/>
              </w:rPr>
            </w:pPr>
            <w:r>
              <w:rPr>
                <w:rFonts w:asciiTheme="minorHAnsi" w:hAnsiTheme="minorHAnsi" w:cstheme="minorHAnsi"/>
                <w:sz w:val="20"/>
              </w:rPr>
              <w:t>PNGFA (</w:t>
            </w:r>
            <w:proofErr w:type="spellStart"/>
            <w:r>
              <w:rPr>
                <w:rFonts w:asciiTheme="minorHAnsi" w:hAnsiTheme="minorHAnsi" w:cstheme="minorHAnsi"/>
                <w:sz w:val="20"/>
              </w:rPr>
              <w:t>Kanawi</w:t>
            </w:r>
            <w:proofErr w:type="spellEnd"/>
            <w:r>
              <w:rPr>
                <w:rFonts w:asciiTheme="minorHAnsi" w:hAnsiTheme="minorHAnsi" w:cstheme="minorHAnsi"/>
                <w:sz w:val="20"/>
              </w:rPr>
              <w:t xml:space="preserve"> </w:t>
            </w:r>
            <w:proofErr w:type="spellStart"/>
            <w:r>
              <w:rPr>
                <w:rFonts w:asciiTheme="minorHAnsi" w:hAnsiTheme="minorHAnsi" w:cstheme="minorHAnsi"/>
                <w:sz w:val="20"/>
              </w:rPr>
              <w:t>Pouru</w:t>
            </w:r>
            <w:proofErr w:type="spellEnd"/>
            <w:r>
              <w:rPr>
                <w:rFonts w:asciiTheme="minorHAnsi" w:hAnsiTheme="minorHAnsi" w:cstheme="minorHAnsi"/>
                <w:sz w:val="20"/>
              </w:rPr>
              <w:t>)</w:t>
            </w:r>
          </w:p>
          <w:p w:rsidR="001234D9" w:rsidRPr="001234D9" w:rsidRDefault="001234D9" w:rsidP="001234D9">
            <w:pPr>
              <w:pStyle w:val="ListParagraph"/>
              <w:numPr>
                <w:ilvl w:val="0"/>
                <w:numId w:val="2"/>
              </w:numPr>
              <w:spacing w:after="200"/>
              <w:ind w:left="150" w:hanging="180"/>
              <w:contextualSpacing/>
              <w:rPr>
                <w:rFonts w:asciiTheme="minorHAnsi" w:hAnsiTheme="minorHAnsi" w:cstheme="minorHAnsi"/>
                <w:sz w:val="20"/>
              </w:rPr>
            </w:pPr>
            <w:r>
              <w:rPr>
                <w:rFonts w:asciiTheme="minorHAnsi" w:hAnsiTheme="minorHAnsi" w:cstheme="minorHAnsi"/>
                <w:sz w:val="20"/>
              </w:rPr>
              <w:t>PMU (Arthur Neher, Lydia Bobola)</w:t>
            </w:r>
          </w:p>
        </w:tc>
      </w:tr>
      <w:tr w:rsidR="00CC09A4" w:rsidRPr="00BC510F" w:rsidTr="0017219F">
        <w:trPr>
          <w:trHeight w:val="516"/>
        </w:trPr>
        <w:tc>
          <w:tcPr>
            <w:tcW w:w="10479" w:type="dxa"/>
            <w:gridSpan w:val="5"/>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7B1C56" w:rsidRPr="00502105" w:rsidRDefault="00D95AA5" w:rsidP="001234D9">
            <w:pPr>
              <w:tabs>
                <w:tab w:val="left" w:pos="-1440"/>
                <w:tab w:val="left" w:pos="-720"/>
              </w:tabs>
              <w:suppressAutoHyphens/>
              <w:ind w:left="-30"/>
              <w:jc w:val="both"/>
              <w:rPr>
                <w:rFonts w:asciiTheme="minorHAnsi" w:hAnsiTheme="minorHAnsi" w:cstheme="minorHAnsi"/>
                <w:bCs/>
                <w:sz w:val="20"/>
              </w:rPr>
            </w:pPr>
            <w:r w:rsidRPr="00502105">
              <w:rPr>
                <w:rFonts w:asciiTheme="minorHAnsi" w:hAnsiTheme="minorHAnsi" w:cstheme="minorHAnsi"/>
                <w:bCs/>
                <w:sz w:val="20"/>
              </w:rPr>
              <w:t xml:space="preserve">To </w:t>
            </w:r>
            <w:r w:rsidR="00CE6224">
              <w:rPr>
                <w:rFonts w:asciiTheme="minorHAnsi" w:hAnsiTheme="minorHAnsi" w:cstheme="minorHAnsi"/>
                <w:bCs/>
                <w:sz w:val="20"/>
              </w:rPr>
              <w:t>s</w:t>
            </w:r>
            <w:r w:rsidR="001234D9">
              <w:rPr>
                <w:rFonts w:asciiTheme="minorHAnsi" w:hAnsiTheme="minorHAnsi" w:cstheme="minorHAnsi"/>
                <w:bCs/>
                <w:sz w:val="20"/>
              </w:rPr>
              <w:t>upport implementation of the UN-REDD Programme and to assist in further processing of the R-PP</w:t>
            </w:r>
          </w:p>
        </w:tc>
      </w:tr>
      <w:tr w:rsidR="00CC09A4" w:rsidRPr="00C1798E" w:rsidTr="00502105">
        <w:trPr>
          <w:trHeight w:val="1259"/>
        </w:trPr>
        <w:tc>
          <w:tcPr>
            <w:tcW w:w="10479" w:type="dxa"/>
            <w:gridSpan w:val="5"/>
            <w:tcBorders>
              <w:top w:val="single" w:sz="4" w:space="0" w:color="auto"/>
              <w:left w:val="double" w:sz="6" w:space="0" w:color="auto"/>
              <w:bottom w:val="single" w:sz="4" w:space="0" w:color="auto"/>
              <w:right w:val="double" w:sz="6" w:space="0" w:color="auto"/>
            </w:tcBorders>
          </w:tcPr>
          <w:p w:rsidR="000E3686" w:rsidRPr="00F23276" w:rsidRDefault="00E54A29" w:rsidP="00E27370">
            <w:pPr>
              <w:jc w:val="both"/>
              <w:rPr>
                <w:rFonts w:ascii="Times New Roman" w:hAnsi="Times New Roman"/>
                <w:b/>
                <w:bCs/>
                <w:sz w:val="21"/>
                <w:szCs w:val="21"/>
                <w:u w:val="single"/>
              </w:rPr>
            </w:pPr>
            <w:r w:rsidRPr="00F23276">
              <w:rPr>
                <w:rFonts w:ascii="Times New Roman" w:hAnsi="Times New Roman"/>
                <w:b/>
                <w:bCs/>
                <w:sz w:val="21"/>
                <w:szCs w:val="21"/>
                <w:u w:val="single"/>
              </w:rPr>
              <w:t>Context</w:t>
            </w:r>
          </w:p>
          <w:p w:rsidR="00341898" w:rsidRDefault="00CE6224" w:rsidP="001234D9">
            <w:p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PNG</w:t>
            </w:r>
            <w:r w:rsidR="000F3938">
              <w:rPr>
                <w:rFonts w:asciiTheme="minorHAnsi" w:hAnsiTheme="minorHAnsi" w:cstheme="minorHAnsi"/>
                <w:color w:val="000000" w:themeColor="text1"/>
                <w:sz w:val="20"/>
              </w:rPr>
              <w:t xml:space="preserve"> </w:t>
            </w:r>
            <w:r w:rsidR="00341898">
              <w:rPr>
                <w:rFonts w:asciiTheme="minorHAnsi" w:hAnsiTheme="minorHAnsi" w:cstheme="minorHAnsi"/>
                <w:color w:val="000000" w:themeColor="text1"/>
                <w:sz w:val="20"/>
              </w:rPr>
              <w:t xml:space="preserve">has been implementing its national UN-REDD Programme for </w:t>
            </w:r>
            <w:r>
              <w:rPr>
                <w:rFonts w:asciiTheme="minorHAnsi" w:hAnsiTheme="minorHAnsi" w:cstheme="minorHAnsi"/>
                <w:color w:val="000000" w:themeColor="text1"/>
                <w:sz w:val="20"/>
              </w:rPr>
              <w:t>18 months</w:t>
            </w:r>
            <w:r w:rsidR="00341898">
              <w:rPr>
                <w:rFonts w:asciiTheme="minorHAnsi" w:hAnsiTheme="minorHAnsi" w:cstheme="minorHAnsi"/>
                <w:color w:val="000000" w:themeColor="text1"/>
                <w:sz w:val="20"/>
              </w:rPr>
              <w:t>, but progress has been slow</w:t>
            </w:r>
            <w:r>
              <w:rPr>
                <w:rFonts w:asciiTheme="minorHAnsi" w:hAnsiTheme="minorHAnsi" w:cstheme="minorHAnsi"/>
                <w:color w:val="000000" w:themeColor="text1"/>
                <w:sz w:val="20"/>
              </w:rPr>
              <w:t>, largely</w:t>
            </w:r>
            <w:r w:rsidR="00341898">
              <w:rPr>
                <w:rFonts w:asciiTheme="minorHAnsi" w:hAnsiTheme="minorHAnsi" w:cstheme="minorHAnsi"/>
                <w:color w:val="000000" w:themeColor="text1"/>
                <w:sz w:val="20"/>
              </w:rPr>
              <w:t xml:space="preserve"> due to </w:t>
            </w:r>
            <w:r>
              <w:rPr>
                <w:rFonts w:asciiTheme="minorHAnsi" w:hAnsiTheme="minorHAnsi" w:cstheme="minorHAnsi"/>
                <w:color w:val="000000" w:themeColor="text1"/>
                <w:sz w:val="20"/>
              </w:rPr>
              <w:t xml:space="preserve">political upheavals and frequent changes in staffing and status of the OCCD.  </w:t>
            </w:r>
            <w:r w:rsidR="001234D9">
              <w:rPr>
                <w:rFonts w:asciiTheme="minorHAnsi" w:hAnsiTheme="minorHAnsi" w:cstheme="minorHAnsi"/>
                <w:color w:val="000000" w:themeColor="text1"/>
                <w:sz w:val="20"/>
              </w:rPr>
              <w:t>A Programme Manager, Arthur Neher, has recently been recruited, and much of the first half of the mission was designed to support his emerging capacity</w:t>
            </w:r>
            <w:r>
              <w:rPr>
                <w:rFonts w:asciiTheme="minorHAnsi" w:hAnsiTheme="minorHAnsi" w:cstheme="minorHAnsi"/>
                <w:color w:val="000000" w:themeColor="text1"/>
                <w:sz w:val="20"/>
              </w:rPr>
              <w:t>.</w:t>
            </w:r>
            <w:r w:rsidR="001234D9">
              <w:rPr>
                <w:rFonts w:asciiTheme="minorHAnsi" w:hAnsiTheme="minorHAnsi" w:cstheme="minorHAnsi"/>
                <w:color w:val="000000" w:themeColor="text1"/>
                <w:sz w:val="20"/>
              </w:rPr>
              <w:t xml:space="preserve">  </w:t>
            </w:r>
            <w:r>
              <w:rPr>
                <w:rFonts w:asciiTheme="minorHAnsi" w:hAnsiTheme="minorHAnsi" w:cstheme="minorHAnsi"/>
                <w:color w:val="000000" w:themeColor="text1"/>
                <w:sz w:val="20"/>
              </w:rPr>
              <w:t xml:space="preserve">  </w:t>
            </w:r>
            <w:r w:rsidR="001234D9">
              <w:rPr>
                <w:rFonts w:asciiTheme="minorHAnsi" w:hAnsiTheme="minorHAnsi" w:cstheme="minorHAnsi"/>
                <w:color w:val="000000" w:themeColor="text1"/>
                <w:sz w:val="20"/>
              </w:rPr>
              <w:t>Meanwhile, PNG’s R-PP was finally approved at PC14 in Washington, in March 2013.  UNDP has been asked to be the Delivery Partner, and the mission was also to support activities required to make progress in this area.</w:t>
            </w:r>
          </w:p>
          <w:p w:rsidR="001234D9" w:rsidRPr="0017219F" w:rsidRDefault="001234D9" w:rsidP="001234D9">
            <w:pPr>
              <w:jc w:val="both"/>
              <w:rPr>
                <w:rFonts w:asciiTheme="minorHAnsi" w:hAnsiTheme="minorHAnsi" w:cstheme="minorHAnsi"/>
                <w:b/>
                <w:color w:val="000000" w:themeColor="text1"/>
                <w:sz w:val="20"/>
              </w:rPr>
            </w:pPr>
          </w:p>
        </w:tc>
      </w:tr>
      <w:tr w:rsidR="001559EB" w:rsidRPr="00C1798E" w:rsidTr="001559EB">
        <w:trPr>
          <w:trHeight w:val="380"/>
        </w:trPr>
        <w:tc>
          <w:tcPr>
            <w:tcW w:w="10479" w:type="dxa"/>
            <w:gridSpan w:val="5"/>
            <w:tcBorders>
              <w:top w:val="single" w:sz="4" w:space="0" w:color="auto"/>
              <w:left w:val="double" w:sz="6" w:space="0" w:color="auto"/>
              <w:bottom w:val="single" w:sz="4" w:space="0" w:color="auto"/>
              <w:right w:val="double" w:sz="6" w:space="0" w:color="auto"/>
            </w:tcBorders>
          </w:tcPr>
          <w:p w:rsidR="001559EB" w:rsidRPr="00F23276" w:rsidRDefault="001559EB" w:rsidP="00E27370">
            <w:pPr>
              <w:jc w:val="both"/>
              <w:rPr>
                <w:rFonts w:ascii="Times New Roman" w:hAnsi="Times New Roman"/>
                <w:b/>
                <w:bCs/>
                <w:sz w:val="21"/>
                <w:szCs w:val="21"/>
                <w:u w:val="single"/>
              </w:rPr>
            </w:pPr>
            <w:r w:rsidRPr="00F23276">
              <w:rPr>
                <w:rFonts w:ascii="Times New Roman" w:hAnsi="Times New Roman"/>
                <w:b/>
                <w:bCs/>
                <w:sz w:val="21"/>
                <w:szCs w:val="21"/>
                <w:u w:val="single"/>
              </w:rPr>
              <w:t>Summary of Mission Activities/ Findings</w:t>
            </w: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r>
              <w:rPr>
                <w:rFonts w:asciiTheme="minorHAnsi" w:hAnsiTheme="minorHAnsi" w:cstheme="minorHAnsi"/>
                <w:b/>
                <w:sz w:val="20"/>
              </w:rPr>
              <w:t>The meeting schedule was:</w:t>
            </w:r>
          </w:p>
          <w:p w:rsidR="001234D9" w:rsidRDefault="001234D9" w:rsidP="00500B4F">
            <w:pPr>
              <w:jc w:val="both"/>
              <w:rPr>
                <w:rFonts w:asciiTheme="minorHAnsi" w:hAnsiTheme="minorHAnsi" w:cstheme="minorHAnsi"/>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38100</wp:posOffset>
                      </wp:positionV>
                      <wp:extent cx="6426835" cy="2794635"/>
                      <wp:effectExtent l="13335" t="9525" r="825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2794635"/>
                              </a:xfrm>
                              <a:prstGeom prst="rect">
                                <a:avLst/>
                              </a:prstGeom>
                              <a:solidFill>
                                <a:srgbClr val="FFFFFF"/>
                              </a:solidFill>
                              <a:ln w="9525">
                                <a:solidFill>
                                  <a:srgbClr val="000000"/>
                                </a:solidFill>
                                <a:miter lim="800000"/>
                                <a:headEnd/>
                                <a:tailEnd/>
                              </a:ln>
                            </wps:spPr>
                            <wps:txbx>
                              <w:txbxContent>
                                <w:tbl>
                                  <w:tblPr>
                                    <w:tblW w:w="9868" w:type="dxa"/>
                                    <w:tblInd w:w="93" w:type="dxa"/>
                                    <w:tblLook w:val="04A0" w:firstRow="1" w:lastRow="0" w:firstColumn="1" w:lastColumn="0" w:noHBand="0" w:noVBand="1"/>
                                  </w:tblPr>
                                  <w:tblGrid>
                                    <w:gridCol w:w="1405"/>
                                    <w:gridCol w:w="8463"/>
                                  </w:tblGrid>
                                  <w:tr w:rsidR="001234D9" w:rsidRPr="008768D9" w:rsidTr="009860A7">
                                    <w:trPr>
                                      <w:trHeight w:val="182"/>
                                    </w:trPr>
                                    <w:tc>
                                      <w:tcPr>
                                        <w:tcW w:w="1405" w:type="dxa"/>
                                        <w:tcBorders>
                                          <w:top w:val="single" w:sz="8" w:space="0" w:color="auto"/>
                                          <w:left w:val="single" w:sz="8" w:space="0" w:color="auto"/>
                                          <w:bottom w:val="single" w:sz="4" w:space="0" w:color="000000"/>
                                          <w:right w:val="single" w:sz="4" w:space="0" w:color="000000"/>
                                        </w:tcBorders>
                                        <w:shd w:val="clear" w:color="auto" w:fill="BFBFBF" w:themeFill="background1" w:themeFillShade="BF"/>
                                        <w:vAlign w:val="center"/>
                                        <w:hideMark/>
                                      </w:tcPr>
                                      <w:p w:rsidR="001234D9" w:rsidRPr="008768D9" w:rsidRDefault="001234D9" w:rsidP="009860A7">
                                        <w:pPr>
                                          <w:jc w:val="center"/>
                                          <w:rPr>
                                            <w:rFonts w:ascii="Arial" w:eastAsia="Times New Roman" w:hAnsi="Arial" w:cs="Arial"/>
                                            <w:b/>
                                            <w:lang w:eastAsia="en-AU"/>
                                          </w:rPr>
                                        </w:pPr>
                                        <w:r w:rsidRPr="008768D9">
                                          <w:rPr>
                                            <w:rFonts w:ascii="Arial" w:eastAsia="Times New Roman" w:hAnsi="Arial" w:cs="Arial"/>
                                            <w:b/>
                                            <w:lang w:eastAsia="en-AU"/>
                                          </w:rPr>
                                          <w:t>Date</w:t>
                                        </w:r>
                                      </w:p>
                                    </w:tc>
                                    <w:tc>
                                      <w:tcPr>
                                        <w:tcW w:w="8463" w:type="dxa"/>
                                        <w:tcBorders>
                                          <w:top w:val="single" w:sz="8" w:space="0" w:color="auto"/>
                                          <w:left w:val="nil"/>
                                          <w:bottom w:val="single" w:sz="4" w:space="0" w:color="000000"/>
                                          <w:right w:val="single" w:sz="4" w:space="0" w:color="000000"/>
                                        </w:tcBorders>
                                        <w:shd w:val="clear" w:color="auto" w:fill="BFBFBF" w:themeFill="background1" w:themeFillShade="BF"/>
                                        <w:vAlign w:val="center"/>
                                        <w:hideMark/>
                                      </w:tcPr>
                                      <w:p w:rsidR="001234D9" w:rsidRPr="008768D9" w:rsidRDefault="001234D9" w:rsidP="009860A7">
                                        <w:pPr>
                                          <w:jc w:val="center"/>
                                          <w:rPr>
                                            <w:rFonts w:ascii="Arial" w:eastAsia="Times New Roman" w:hAnsi="Arial" w:cs="Arial"/>
                                            <w:b/>
                                            <w:bCs/>
                                            <w:lang w:eastAsia="en-AU"/>
                                          </w:rPr>
                                        </w:pPr>
                                        <w:r>
                                          <w:rPr>
                                            <w:rFonts w:ascii="Arial" w:eastAsia="Times New Roman" w:hAnsi="Arial" w:cs="Arial"/>
                                            <w:b/>
                                            <w:bCs/>
                                            <w:lang w:eastAsia="en-AU"/>
                                          </w:rPr>
                                          <w:t xml:space="preserve">Meeting </w:t>
                                        </w:r>
                                      </w:p>
                                    </w:tc>
                                  </w:tr>
                                  <w:tr w:rsidR="001234D9" w:rsidRPr="003310E1" w:rsidTr="009860A7">
                                    <w:trPr>
                                      <w:trHeight w:val="267"/>
                                    </w:trPr>
                                    <w:tc>
                                      <w:tcPr>
                                        <w:tcW w:w="1405" w:type="dxa"/>
                                        <w:vMerge w:val="restart"/>
                                        <w:tcBorders>
                                          <w:top w:val="nil"/>
                                          <w:left w:val="single" w:sz="8" w:space="0" w:color="auto"/>
                                          <w:bottom w:val="single" w:sz="4" w:space="0" w:color="000000"/>
                                          <w:right w:val="single" w:sz="4" w:space="0" w:color="000000"/>
                                        </w:tcBorders>
                                        <w:shd w:val="clear" w:color="auto" w:fill="auto"/>
                                        <w:vAlign w:val="center"/>
                                        <w:hideMark/>
                                      </w:tcPr>
                                      <w:p w:rsidR="001234D9" w:rsidRPr="001234D9" w:rsidRDefault="001234D9" w:rsidP="009860A7">
                                        <w:pPr>
                                          <w:rPr>
                                            <w:rFonts w:ascii="Arial" w:eastAsia="Times New Roman" w:hAnsi="Arial" w:cs="Arial"/>
                                            <w:sz w:val="20"/>
                                            <w:lang w:eastAsia="en-AU"/>
                                          </w:rPr>
                                        </w:pPr>
                                        <w:r w:rsidRPr="001234D9">
                                          <w:rPr>
                                            <w:rFonts w:ascii="Arial" w:eastAsia="Times New Roman" w:hAnsi="Arial" w:cs="Arial"/>
                                            <w:sz w:val="20"/>
                                            <w:lang w:eastAsia="en-AU"/>
                                          </w:rPr>
                                          <w:t>Mon 8 Apr</w:t>
                                        </w: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885"/>
                                          </w:tabs>
                                          <w:rPr>
                                            <w:rFonts w:ascii="Arial" w:eastAsia="Times New Roman" w:hAnsi="Arial" w:cs="Arial"/>
                                            <w:sz w:val="20"/>
                                            <w:lang w:eastAsia="en-AU"/>
                                          </w:rPr>
                                        </w:pPr>
                                        <w:r w:rsidRPr="001234D9">
                                          <w:rPr>
                                            <w:rFonts w:ascii="Arial" w:eastAsia="Times New Roman" w:hAnsi="Arial" w:cs="Arial"/>
                                            <w:sz w:val="20"/>
                                            <w:lang w:eastAsia="en-AU"/>
                                          </w:rPr>
                                          <w:t xml:space="preserve">Meeting with UN </w:t>
                                        </w:r>
                                        <w:r w:rsidRPr="001234D9">
                                          <w:rPr>
                                            <w:rFonts w:ascii="Arial" w:eastAsia="Times New Roman" w:hAnsi="Arial" w:cs="Arial"/>
                                            <w:b/>
                                            <w:sz w:val="20"/>
                                            <w:lang w:eastAsia="en-AU"/>
                                          </w:rPr>
                                          <w:t>Resident Coordinator</w:t>
                                        </w:r>
                                        <w:r w:rsidRPr="001234D9">
                                          <w:rPr>
                                            <w:rFonts w:ascii="Arial" w:eastAsia="Times New Roman" w:hAnsi="Arial" w:cs="Arial"/>
                                            <w:sz w:val="20"/>
                                            <w:lang w:eastAsia="en-AU"/>
                                          </w:rPr>
                                          <w:t xml:space="preserve"> and </w:t>
                                        </w:r>
                                        <w:r w:rsidRPr="001234D9">
                                          <w:rPr>
                                            <w:rFonts w:ascii="Arial" w:eastAsia="Times New Roman" w:hAnsi="Arial" w:cs="Arial"/>
                                            <w:b/>
                                            <w:sz w:val="20"/>
                                            <w:lang w:eastAsia="en-AU"/>
                                          </w:rPr>
                                          <w:t>Deputy Resident Rep</w:t>
                                        </w:r>
                                        <w:r w:rsidRPr="001234D9">
                                          <w:rPr>
                                            <w:rFonts w:ascii="Arial" w:eastAsia="Times New Roman" w:hAnsi="Arial" w:cs="Arial"/>
                                            <w:sz w:val="20"/>
                                            <w:lang w:eastAsia="en-AU"/>
                                          </w:rPr>
                                          <w:t>.</w:t>
                                        </w:r>
                                      </w:p>
                                    </w:tc>
                                  </w:tr>
                                  <w:tr w:rsidR="001234D9" w:rsidRPr="003310E1" w:rsidTr="009860A7">
                                    <w:trPr>
                                      <w:trHeight w:val="70"/>
                                    </w:trPr>
                                    <w:tc>
                                      <w:tcPr>
                                        <w:tcW w:w="1405" w:type="dxa"/>
                                        <w:vMerge/>
                                        <w:tcBorders>
                                          <w:top w:val="nil"/>
                                          <w:left w:val="single" w:sz="8" w:space="0" w:color="auto"/>
                                          <w:bottom w:val="single" w:sz="4" w:space="0" w:color="000000"/>
                                          <w:right w:val="single" w:sz="4" w:space="0" w:color="000000"/>
                                        </w:tcBorders>
                                        <w:vAlign w:val="center"/>
                                        <w:hideMark/>
                                      </w:tcPr>
                                      <w:p w:rsidR="001234D9" w:rsidRPr="001234D9" w:rsidRDefault="001234D9" w:rsidP="009860A7">
                                        <w:pPr>
                                          <w:rPr>
                                            <w:rFonts w:ascii="Arial" w:eastAsia="Times New Roman" w:hAnsi="Arial" w:cs="Arial"/>
                                            <w:sz w:val="20"/>
                                            <w:lang w:eastAsia="en-AU"/>
                                          </w:rPr>
                                        </w:pP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885"/>
                                          </w:tabs>
                                          <w:rPr>
                                            <w:rFonts w:ascii="Arial" w:eastAsia="Times New Roman" w:hAnsi="Arial" w:cs="Arial"/>
                                            <w:sz w:val="20"/>
                                            <w:lang w:eastAsia="en-AU"/>
                                          </w:rPr>
                                        </w:pPr>
                                        <w:r w:rsidRPr="001234D9">
                                          <w:rPr>
                                            <w:rFonts w:ascii="Arial" w:eastAsia="Times New Roman" w:hAnsi="Arial" w:cs="Arial"/>
                                            <w:sz w:val="20"/>
                                            <w:lang w:eastAsia="en-AU"/>
                                          </w:rPr>
                                          <w:t xml:space="preserve">Meeting with </w:t>
                                        </w:r>
                                        <w:r w:rsidRPr="001234D9">
                                          <w:rPr>
                                            <w:rFonts w:ascii="Arial" w:eastAsia="Times New Roman" w:hAnsi="Arial" w:cs="Arial"/>
                                            <w:b/>
                                            <w:sz w:val="20"/>
                                            <w:lang w:eastAsia="en-AU"/>
                                          </w:rPr>
                                          <w:t>Mr Arthur Neher &amp; Ms Lydia Bobola</w:t>
                                        </w:r>
                                        <w:r w:rsidRPr="001234D9">
                                          <w:rPr>
                                            <w:rFonts w:ascii="Arial" w:eastAsia="Times New Roman" w:hAnsi="Arial" w:cs="Arial"/>
                                            <w:sz w:val="20"/>
                                            <w:lang w:eastAsia="en-AU"/>
                                          </w:rPr>
                                          <w:t xml:space="preserve">, UN-REDD PMU </w:t>
                                        </w:r>
                                      </w:p>
                                    </w:tc>
                                  </w:tr>
                                  <w:tr w:rsidR="001234D9" w:rsidRPr="003310E1" w:rsidTr="009860A7">
                                    <w:trPr>
                                      <w:trHeight w:val="279"/>
                                    </w:trPr>
                                    <w:tc>
                                      <w:tcPr>
                                        <w:tcW w:w="1405" w:type="dxa"/>
                                        <w:vMerge/>
                                        <w:tcBorders>
                                          <w:top w:val="nil"/>
                                          <w:left w:val="single" w:sz="8" w:space="0" w:color="auto"/>
                                          <w:bottom w:val="single" w:sz="4" w:space="0" w:color="000000"/>
                                          <w:right w:val="single" w:sz="4" w:space="0" w:color="000000"/>
                                        </w:tcBorders>
                                        <w:vAlign w:val="center"/>
                                        <w:hideMark/>
                                      </w:tcPr>
                                      <w:p w:rsidR="001234D9" w:rsidRPr="001234D9" w:rsidRDefault="001234D9" w:rsidP="009860A7">
                                        <w:pPr>
                                          <w:rPr>
                                            <w:rFonts w:ascii="Arial" w:eastAsia="Times New Roman" w:hAnsi="Arial" w:cs="Arial"/>
                                            <w:sz w:val="20"/>
                                            <w:lang w:eastAsia="en-AU"/>
                                          </w:rPr>
                                        </w:pP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435"/>
                                            <w:tab w:val="left" w:pos="915"/>
                                          </w:tabs>
                                          <w:rPr>
                                            <w:rFonts w:ascii="Arial" w:eastAsia="Times New Roman" w:hAnsi="Arial" w:cs="Arial"/>
                                            <w:sz w:val="20"/>
                                            <w:lang w:eastAsia="en-AU"/>
                                          </w:rPr>
                                        </w:pPr>
                                        <w:r w:rsidRPr="001234D9">
                                          <w:rPr>
                                            <w:rFonts w:ascii="Arial" w:eastAsia="Times New Roman" w:hAnsi="Arial" w:cs="Arial"/>
                                            <w:sz w:val="20"/>
                                            <w:lang w:eastAsia="en-AU"/>
                                          </w:rPr>
                                          <w:t xml:space="preserve">Meeting with </w:t>
                                        </w:r>
                                        <w:r w:rsidRPr="001234D9">
                                          <w:rPr>
                                            <w:rFonts w:ascii="Arial" w:eastAsia="Times New Roman" w:hAnsi="Arial" w:cs="Arial"/>
                                            <w:b/>
                                            <w:sz w:val="20"/>
                                            <w:lang w:eastAsia="en-AU"/>
                                          </w:rPr>
                                          <w:t>Mr Varigini Badira</w:t>
                                        </w:r>
                                        <w:r w:rsidRPr="001234D9">
                                          <w:rPr>
                                            <w:rFonts w:ascii="Arial" w:eastAsia="Times New Roman" w:hAnsi="Arial" w:cs="Arial"/>
                                            <w:sz w:val="20"/>
                                            <w:lang w:eastAsia="en-AU"/>
                                          </w:rPr>
                                          <w:t xml:space="preserve"> Executive Director, OCCD </w:t>
                                        </w:r>
                                      </w:p>
                                    </w:tc>
                                  </w:tr>
                                  <w:tr w:rsidR="001234D9" w:rsidRPr="003310E1" w:rsidTr="009860A7">
                                    <w:trPr>
                                      <w:trHeight w:val="271"/>
                                    </w:trPr>
                                    <w:tc>
                                      <w:tcPr>
                                        <w:tcW w:w="1405" w:type="dxa"/>
                                        <w:vMerge/>
                                        <w:tcBorders>
                                          <w:top w:val="nil"/>
                                          <w:left w:val="single" w:sz="8" w:space="0" w:color="auto"/>
                                          <w:bottom w:val="single" w:sz="4" w:space="0" w:color="000000"/>
                                          <w:right w:val="single" w:sz="4" w:space="0" w:color="000000"/>
                                        </w:tcBorders>
                                        <w:vAlign w:val="center"/>
                                        <w:hideMark/>
                                      </w:tcPr>
                                      <w:p w:rsidR="001234D9" w:rsidRPr="001234D9" w:rsidRDefault="001234D9" w:rsidP="009860A7">
                                        <w:pPr>
                                          <w:rPr>
                                            <w:rFonts w:ascii="Arial" w:eastAsia="Times New Roman" w:hAnsi="Arial" w:cs="Arial"/>
                                            <w:sz w:val="20"/>
                                            <w:lang w:eastAsia="en-AU"/>
                                          </w:rPr>
                                        </w:pP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435"/>
                                          </w:tabs>
                                          <w:rPr>
                                            <w:rFonts w:ascii="Arial" w:eastAsia="Times New Roman" w:hAnsi="Arial" w:cs="Arial"/>
                                            <w:sz w:val="20"/>
                                            <w:lang w:eastAsia="en-AU"/>
                                          </w:rPr>
                                        </w:pPr>
                                        <w:r w:rsidRPr="001234D9">
                                          <w:rPr>
                                            <w:rFonts w:ascii="Arial" w:eastAsia="Times New Roman" w:hAnsi="Arial" w:cs="Arial"/>
                                            <w:sz w:val="20"/>
                                            <w:lang w:eastAsia="en-AU"/>
                                          </w:rPr>
                                          <w:t xml:space="preserve">Meeting with </w:t>
                                        </w:r>
                                        <w:r w:rsidRPr="001234D9">
                                          <w:rPr>
                                            <w:rFonts w:ascii="Arial" w:eastAsia="Times New Roman" w:hAnsi="Arial" w:cs="Arial"/>
                                            <w:b/>
                                            <w:sz w:val="20"/>
                                            <w:lang w:eastAsia="en-AU"/>
                                          </w:rPr>
                                          <w:t xml:space="preserve">Mr </w:t>
                                        </w:r>
                                        <w:proofErr w:type="spellStart"/>
                                        <w:r w:rsidRPr="001234D9">
                                          <w:rPr>
                                            <w:rFonts w:ascii="Arial" w:eastAsia="Times New Roman" w:hAnsi="Arial" w:cs="Arial"/>
                                            <w:b/>
                                            <w:sz w:val="20"/>
                                            <w:lang w:eastAsia="en-AU"/>
                                          </w:rPr>
                                          <w:t>Kanawi</w:t>
                                        </w:r>
                                        <w:proofErr w:type="spellEnd"/>
                                        <w:r w:rsidRPr="001234D9">
                                          <w:rPr>
                                            <w:rFonts w:ascii="Arial" w:eastAsia="Times New Roman" w:hAnsi="Arial" w:cs="Arial"/>
                                            <w:b/>
                                            <w:sz w:val="20"/>
                                            <w:lang w:eastAsia="en-AU"/>
                                          </w:rPr>
                                          <w:t xml:space="preserve"> </w:t>
                                        </w:r>
                                        <w:proofErr w:type="spellStart"/>
                                        <w:r w:rsidRPr="001234D9">
                                          <w:rPr>
                                            <w:rFonts w:ascii="Arial" w:eastAsia="Times New Roman" w:hAnsi="Arial" w:cs="Arial"/>
                                            <w:b/>
                                            <w:sz w:val="20"/>
                                            <w:lang w:eastAsia="en-AU"/>
                                          </w:rPr>
                                          <w:t>Pouru</w:t>
                                        </w:r>
                                        <w:proofErr w:type="spellEnd"/>
                                        <w:r w:rsidRPr="001234D9">
                                          <w:rPr>
                                            <w:rFonts w:ascii="Arial" w:eastAsia="Times New Roman" w:hAnsi="Arial" w:cs="Arial"/>
                                            <w:sz w:val="20"/>
                                            <w:lang w:eastAsia="en-AU"/>
                                          </w:rPr>
                                          <w:t xml:space="preserve">, Managing Director, PNG Forest Authority, </w:t>
                                        </w:r>
                                      </w:p>
                                    </w:tc>
                                  </w:tr>
                                  <w:tr w:rsidR="001234D9" w:rsidRPr="003310E1" w:rsidTr="009860A7">
                                    <w:trPr>
                                      <w:trHeight w:val="261"/>
                                    </w:trPr>
                                    <w:tc>
                                      <w:tcPr>
                                        <w:tcW w:w="1405" w:type="dxa"/>
                                        <w:vMerge w:val="restart"/>
                                        <w:tcBorders>
                                          <w:top w:val="nil"/>
                                          <w:left w:val="single" w:sz="8" w:space="0" w:color="auto"/>
                                          <w:bottom w:val="single" w:sz="4" w:space="0" w:color="000000"/>
                                          <w:right w:val="single" w:sz="4" w:space="0" w:color="000000"/>
                                        </w:tcBorders>
                                        <w:shd w:val="clear" w:color="auto" w:fill="auto"/>
                                        <w:vAlign w:val="center"/>
                                        <w:hideMark/>
                                      </w:tcPr>
                                      <w:p w:rsidR="001234D9" w:rsidRPr="001234D9" w:rsidRDefault="001234D9" w:rsidP="009860A7">
                                        <w:pPr>
                                          <w:rPr>
                                            <w:rFonts w:ascii="Arial" w:eastAsia="Times New Roman" w:hAnsi="Arial" w:cs="Arial"/>
                                            <w:sz w:val="20"/>
                                            <w:lang w:eastAsia="en-AU"/>
                                          </w:rPr>
                                        </w:pPr>
                                        <w:r w:rsidRPr="001234D9">
                                          <w:rPr>
                                            <w:rFonts w:ascii="Arial" w:eastAsia="Times New Roman" w:hAnsi="Arial" w:cs="Arial"/>
                                            <w:sz w:val="20"/>
                                            <w:lang w:eastAsia="en-AU"/>
                                          </w:rPr>
                                          <w:t>Tue 9 Apr</w:t>
                                        </w: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435"/>
                                          </w:tabs>
                                          <w:rPr>
                                            <w:rFonts w:ascii="Arial" w:eastAsia="Times New Roman" w:hAnsi="Arial" w:cs="Arial"/>
                                            <w:sz w:val="20"/>
                                            <w:lang w:eastAsia="en-AU"/>
                                          </w:rPr>
                                        </w:pPr>
                                        <w:r w:rsidRPr="001234D9">
                                          <w:rPr>
                                            <w:rFonts w:ascii="Arial" w:eastAsia="Times New Roman" w:hAnsi="Arial" w:cs="Arial"/>
                                            <w:sz w:val="20"/>
                                            <w:lang w:eastAsia="en-AU"/>
                                          </w:rPr>
                                          <w:t xml:space="preserve">Meeting with </w:t>
                                        </w:r>
                                        <w:r w:rsidRPr="001234D9">
                                          <w:rPr>
                                            <w:rFonts w:ascii="Arial" w:eastAsia="Times New Roman" w:hAnsi="Arial" w:cs="Arial"/>
                                            <w:b/>
                                            <w:sz w:val="20"/>
                                            <w:lang w:eastAsia="en-AU"/>
                                          </w:rPr>
                                          <w:t>Mr Arthur Neher &amp; Ms Lydia Bobola</w:t>
                                        </w:r>
                                        <w:r w:rsidRPr="001234D9">
                                          <w:rPr>
                                            <w:rFonts w:ascii="Arial" w:eastAsia="Times New Roman" w:hAnsi="Arial" w:cs="Arial"/>
                                            <w:sz w:val="20"/>
                                            <w:lang w:eastAsia="en-AU"/>
                                          </w:rPr>
                                          <w:t>, UN-REDD PMU</w:t>
                                        </w:r>
                                      </w:p>
                                    </w:tc>
                                  </w:tr>
                                  <w:tr w:rsidR="001234D9" w:rsidRPr="003310E1" w:rsidTr="009860A7">
                                    <w:trPr>
                                      <w:trHeight w:val="267"/>
                                    </w:trPr>
                                    <w:tc>
                                      <w:tcPr>
                                        <w:tcW w:w="1405" w:type="dxa"/>
                                        <w:vMerge/>
                                        <w:tcBorders>
                                          <w:top w:val="nil"/>
                                          <w:left w:val="single" w:sz="8" w:space="0" w:color="auto"/>
                                          <w:bottom w:val="single" w:sz="4" w:space="0" w:color="000000"/>
                                          <w:right w:val="single" w:sz="4" w:space="0" w:color="000000"/>
                                        </w:tcBorders>
                                        <w:vAlign w:val="center"/>
                                        <w:hideMark/>
                                      </w:tcPr>
                                      <w:p w:rsidR="001234D9" w:rsidRPr="001234D9" w:rsidRDefault="001234D9" w:rsidP="009860A7">
                                        <w:pPr>
                                          <w:rPr>
                                            <w:rFonts w:ascii="Arial" w:eastAsia="Times New Roman" w:hAnsi="Arial" w:cs="Arial"/>
                                            <w:sz w:val="20"/>
                                            <w:lang w:eastAsia="en-AU"/>
                                          </w:rPr>
                                        </w:pP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435"/>
                                          </w:tabs>
                                          <w:rPr>
                                            <w:rFonts w:ascii="Arial" w:eastAsia="Times New Roman" w:hAnsi="Arial" w:cs="Arial"/>
                                            <w:sz w:val="20"/>
                                            <w:lang w:eastAsia="en-AU"/>
                                          </w:rPr>
                                        </w:pPr>
                                        <w:r w:rsidRPr="001234D9">
                                          <w:rPr>
                                            <w:rFonts w:ascii="Arial" w:eastAsia="Times New Roman" w:hAnsi="Arial" w:cs="Arial"/>
                                            <w:sz w:val="20"/>
                                            <w:lang w:eastAsia="en-AU"/>
                                          </w:rPr>
                                          <w:t xml:space="preserve">Discussion with </w:t>
                                        </w:r>
                                        <w:r w:rsidRPr="001234D9">
                                          <w:rPr>
                                            <w:rFonts w:ascii="Arial" w:eastAsia="Times New Roman" w:hAnsi="Arial" w:cs="Arial"/>
                                            <w:b/>
                                            <w:sz w:val="20"/>
                                            <w:lang w:eastAsia="en-AU"/>
                                          </w:rPr>
                                          <w:t xml:space="preserve">Tony Prescott </w:t>
                                        </w:r>
                                        <w:r w:rsidRPr="001234D9">
                                          <w:rPr>
                                            <w:rFonts w:ascii="Arial" w:eastAsia="Times New Roman" w:hAnsi="Arial" w:cs="Arial"/>
                                            <w:sz w:val="20"/>
                                            <w:lang w:eastAsia="en-AU"/>
                                          </w:rPr>
                                          <w:t xml:space="preserve">and </w:t>
                                        </w:r>
                                        <w:r w:rsidRPr="001234D9">
                                          <w:rPr>
                                            <w:rFonts w:ascii="Arial" w:eastAsia="Times New Roman" w:hAnsi="Arial" w:cs="Arial"/>
                                            <w:b/>
                                            <w:sz w:val="20"/>
                                            <w:lang w:eastAsia="en-AU"/>
                                          </w:rPr>
                                          <w:t>PMU</w:t>
                                        </w:r>
                                        <w:r w:rsidRPr="001234D9">
                                          <w:rPr>
                                            <w:rFonts w:ascii="Arial" w:eastAsia="Times New Roman" w:hAnsi="Arial" w:cs="Arial"/>
                                            <w:sz w:val="20"/>
                                            <w:lang w:eastAsia="en-AU"/>
                                          </w:rPr>
                                          <w:t>: Anti-Corruption and REDD+</w:t>
                                        </w:r>
                                      </w:p>
                                    </w:tc>
                                  </w:tr>
                                  <w:tr w:rsidR="001234D9" w:rsidRPr="003310E1" w:rsidTr="009860A7">
                                    <w:trPr>
                                      <w:trHeight w:val="275"/>
                                    </w:trPr>
                                    <w:tc>
                                      <w:tcPr>
                                        <w:tcW w:w="1405" w:type="dxa"/>
                                        <w:vMerge/>
                                        <w:tcBorders>
                                          <w:top w:val="nil"/>
                                          <w:left w:val="single" w:sz="8" w:space="0" w:color="auto"/>
                                          <w:bottom w:val="single" w:sz="4" w:space="0" w:color="000000"/>
                                          <w:right w:val="single" w:sz="4" w:space="0" w:color="000000"/>
                                        </w:tcBorders>
                                        <w:vAlign w:val="center"/>
                                        <w:hideMark/>
                                      </w:tcPr>
                                      <w:p w:rsidR="001234D9" w:rsidRPr="001234D9" w:rsidRDefault="001234D9" w:rsidP="009860A7">
                                        <w:pPr>
                                          <w:rPr>
                                            <w:rFonts w:ascii="Arial" w:eastAsia="Times New Roman" w:hAnsi="Arial" w:cs="Arial"/>
                                            <w:sz w:val="20"/>
                                            <w:lang w:eastAsia="en-AU"/>
                                          </w:rPr>
                                        </w:pP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435"/>
                                          </w:tabs>
                                          <w:rPr>
                                            <w:rFonts w:ascii="Arial" w:eastAsia="Times New Roman" w:hAnsi="Arial" w:cs="Arial"/>
                                            <w:sz w:val="20"/>
                                            <w:lang w:eastAsia="en-AU"/>
                                          </w:rPr>
                                        </w:pPr>
                                        <w:r w:rsidRPr="001234D9">
                                          <w:rPr>
                                            <w:rFonts w:ascii="Arial" w:eastAsia="Times New Roman" w:hAnsi="Arial" w:cs="Arial"/>
                                            <w:sz w:val="20"/>
                                            <w:lang w:eastAsia="en-AU"/>
                                          </w:rPr>
                                          <w:t xml:space="preserve">Meeting with </w:t>
                                        </w:r>
                                        <w:r w:rsidRPr="001234D9">
                                          <w:rPr>
                                            <w:rFonts w:ascii="Arial" w:eastAsia="Times New Roman" w:hAnsi="Arial" w:cs="Arial"/>
                                            <w:b/>
                                            <w:sz w:val="20"/>
                                            <w:lang w:eastAsia="en-AU"/>
                                          </w:rPr>
                                          <w:t>Mr Robert Tate</w:t>
                                        </w:r>
                                        <w:r w:rsidRPr="001234D9">
                                          <w:rPr>
                                            <w:rFonts w:ascii="Arial" w:eastAsia="Times New Roman" w:hAnsi="Arial" w:cs="Arial"/>
                                            <w:sz w:val="20"/>
                                            <w:lang w:eastAsia="en-AU"/>
                                          </w:rPr>
                                          <w:t>, Executive Director, PNGFIA</w:t>
                                        </w:r>
                                      </w:p>
                                    </w:tc>
                                  </w:tr>
                                  <w:tr w:rsidR="001234D9" w:rsidRPr="003310E1" w:rsidTr="009860A7">
                                    <w:trPr>
                                      <w:trHeight w:val="279"/>
                                    </w:trPr>
                                    <w:tc>
                                      <w:tcPr>
                                        <w:tcW w:w="1405" w:type="dxa"/>
                                        <w:vMerge/>
                                        <w:tcBorders>
                                          <w:top w:val="nil"/>
                                          <w:left w:val="single" w:sz="8" w:space="0" w:color="auto"/>
                                          <w:bottom w:val="single" w:sz="4" w:space="0" w:color="000000"/>
                                          <w:right w:val="single" w:sz="4" w:space="0" w:color="000000"/>
                                        </w:tcBorders>
                                        <w:vAlign w:val="center"/>
                                        <w:hideMark/>
                                      </w:tcPr>
                                      <w:p w:rsidR="001234D9" w:rsidRPr="001234D9" w:rsidRDefault="001234D9" w:rsidP="009860A7">
                                        <w:pPr>
                                          <w:rPr>
                                            <w:rFonts w:ascii="Arial" w:eastAsia="Times New Roman" w:hAnsi="Arial" w:cs="Arial"/>
                                            <w:sz w:val="20"/>
                                            <w:lang w:eastAsia="en-AU"/>
                                          </w:rPr>
                                        </w:pP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435"/>
                                          </w:tabs>
                                          <w:rPr>
                                            <w:rFonts w:ascii="Arial" w:eastAsia="Times New Roman" w:hAnsi="Arial" w:cs="Arial"/>
                                            <w:sz w:val="20"/>
                                            <w:lang w:eastAsia="en-AU"/>
                                          </w:rPr>
                                        </w:pPr>
                                        <w:r w:rsidRPr="001234D9">
                                          <w:rPr>
                                            <w:rFonts w:ascii="Arial" w:eastAsia="Times New Roman" w:hAnsi="Arial" w:cs="Arial"/>
                                            <w:sz w:val="20"/>
                                            <w:lang w:eastAsia="en-AU"/>
                                          </w:rPr>
                                          <w:t xml:space="preserve">Meeting with </w:t>
                                        </w:r>
                                        <w:r w:rsidRPr="001234D9">
                                          <w:rPr>
                                            <w:rFonts w:ascii="Arial" w:eastAsia="Times New Roman" w:hAnsi="Arial" w:cs="Arial"/>
                                            <w:b/>
                                            <w:sz w:val="20"/>
                                            <w:lang w:eastAsia="en-AU"/>
                                          </w:rPr>
                                          <w:t>Tony Prescott</w:t>
                                        </w:r>
                                        <w:r w:rsidRPr="001234D9">
                                          <w:rPr>
                                            <w:rFonts w:ascii="Arial" w:eastAsia="Times New Roman" w:hAnsi="Arial" w:cs="Arial"/>
                                            <w:sz w:val="20"/>
                                            <w:lang w:eastAsia="en-AU"/>
                                          </w:rPr>
                                          <w:t xml:space="preserve">, and </w:t>
                                        </w:r>
                                        <w:r w:rsidRPr="001234D9">
                                          <w:rPr>
                                            <w:rFonts w:ascii="Arial" w:eastAsia="Times New Roman" w:hAnsi="Arial" w:cs="Arial"/>
                                            <w:b/>
                                            <w:sz w:val="20"/>
                                            <w:lang w:eastAsia="en-AU"/>
                                          </w:rPr>
                                          <w:t>DRR</w:t>
                                        </w:r>
                                        <w:r w:rsidRPr="001234D9">
                                          <w:rPr>
                                            <w:rFonts w:ascii="Arial" w:eastAsia="Times New Roman" w:hAnsi="Arial" w:cs="Arial"/>
                                            <w:sz w:val="20"/>
                                            <w:lang w:eastAsia="en-AU"/>
                                          </w:rPr>
                                          <w:t xml:space="preserve">  </w:t>
                                        </w:r>
                                      </w:p>
                                    </w:tc>
                                  </w:tr>
                                  <w:tr w:rsidR="001234D9" w:rsidRPr="005471C2" w:rsidTr="009860A7">
                                    <w:trPr>
                                      <w:trHeight w:val="347"/>
                                    </w:trPr>
                                    <w:tc>
                                      <w:tcPr>
                                        <w:tcW w:w="1405" w:type="dxa"/>
                                        <w:vMerge w:val="restart"/>
                                        <w:tcBorders>
                                          <w:top w:val="nil"/>
                                          <w:left w:val="single" w:sz="8" w:space="0" w:color="auto"/>
                                          <w:right w:val="single" w:sz="4" w:space="0" w:color="000000"/>
                                        </w:tcBorders>
                                        <w:shd w:val="clear" w:color="000000" w:fill="FFFFFF"/>
                                        <w:vAlign w:val="center"/>
                                        <w:hideMark/>
                                      </w:tcPr>
                                      <w:p w:rsidR="001234D9" w:rsidRPr="001234D9" w:rsidRDefault="001234D9" w:rsidP="009860A7">
                                        <w:pPr>
                                          <w:rPr>
                                            <w:rFonts w:ascii="Arial" w:eastAsia="Times New Roman" w:hAnsi="Arial" w:cs="Arial"/>
                                            <w:sz w:val="20"/>
                                            <w:lang w:eastAsia="en-AU"/>
                                          </w:rPr>
                                        </w:pPr>
                                        <w:r w:rsidRPr="001234D9">
                                          <w:rPr>
                                            <w:rFonts w:ascii="Arial" w:eastAsia="Times New Roman" w:hAnsi="Arial" w:cs="Arial"/>
                                            <w:sz w:val="20"/>
                                            <w:lang w:eastAsia="en-AU"/>
                                          </w:rPr>
                                          <w:t>Wed 10 Apr</w:t>
                                        </w:r>
                                      </w:p>
                                      <w:p w:rsidR="001234D9" w:rsidRPr="001234D9" w:rsidRDefault="001234D9" w:rsidP="009860A7">
                                        <w:pPr>
                                          <w:rPr>
                                            <w:rFonts w:ascii="Arial" w:eastAsia="Times New Roman" w:hAnsi="Arial" w:cs="Arial"/>
                                            <w:sz w:val="20"/>
                                            <w:lang w:eastAsia="en-AU"/>
                                          </w:rPr>
                                        </w:pPr>
                                        <w:r w:rsidRPr="001234D9">
                                          <w:rPr>
                                            <w:rFonts w:ascii="Arial" w:eastAsia="Times New Roman" w:hAnsi="Arial" w:cs="Arial"/>
                                            <w:sz w:val="20"/>
                                            <w:lang w:eastAsia="en-AU"/>
                                          </w:rPr>
                                          <w:t> </w:t>
                                        </w: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435"/>
                                          </w:tabs>
                                          <w:rPr>
                                            <w:rFonts w:ascii="Arial" w:eastAsia="Times New Roman" w:hAnsi="Arial" w:cs="Arial"/>
                                            <w:sz w:val="20"/>
                                            <w:lang w:eastAsia="en-AU"/>
                                          </w:rPr>
                                        </w:pPr>
                                        <w:r w:rsidRPr="001234D9">
                                          <w:rPr>
                                            <w:rFonts w:ascii="Arial" w:eastAsia="Times New Roman" w:hAnsi="Arial" w:cs="Arial"/>
                                            <w:sz w:val="20"/>
                                            <w:lang w:eastAsia="en-AU"/>
                                          </w:rPr>
                                          <w:t xml:space="preserve">Meeting with </w:t>
                                        </w:r>
                                        <w:r w:rsidRPr="001234D9">
                                          <w:rPr>
                                            <w:rFonts w:ascii="Arial" w:eastAsia="Times New Roman" w:hAnsi="Arial" w:cs="Arial"/>
                                            <w:b/>
                                            <w:sz w:val="20"/>
                                            <w:lang w:eastAsia="en-AU"/>
                                          </w:rPr>
                                          <w:t>Clement Bourse</w:t>
                                        </w:r>
                                        <w:r w:rsidRPr="001234D9">
                                          <w:rPr>
                                            <w:rFonts w:ascii="Arial" w:eastAsia="Times New Roman" w:hAnsi="Arial" w:cs="Arial"/>
                                            <w:sz w:val="20"/>
                                            <w:lang w:eastAsia="en-AU"/>
                                          </w:rPr>
                                          <w:t xml:space="preserve">, Attaché, Rural </w:t>
                                        </w:r>
                                        <w:proofErr w:type="spellStart"/>
                                        <w:r w:rsidRPr="001234D9">
                                          <w:rPr>
                                            <w:rFonts w:ascii="Arial" w:eastAsia="Times New Roman" w:hAnsi="Arial" w:cs="Arial"/>
                                            <w:sz w:val="20"/>
                                            <w:lang w:eastAsia="en-AU"/>
                                          </w:rPr>
                                          <w:t>Dev</w:t>
                                        </w:r>
                                        <w:proofErr w:type="spellEnd"/>
                                        <w:r w:rsidRPr="001234D9">
                                          <w:rPr>
                                            <w:rFonts w:ascii="Arial" w:eastAsia="Times New Roman" w:hAnsi="Arial" w:cs="Arial"/>
                                            <w:sz w:val="20"/>
                                            <w:lang w:eastAsia="en-AU"/>
                                          </w:rPr>
                                          <w:t>, Delegation of the EU</w:t>
                                        </w:r>
                                      </w:p>
                                    </w:tc>
                                  </w:tr>
                                  <w:tr w:rsidR="001234D9" w:rsidRPr="003310E1" w:rsidTr="009860A7">
                                    <w:trPr>
                                      <w:trHeight w:val="337"/>
                                    </w:trPr>
                                    <w:tc>
                                      <w:tcPr>
                                        <w:tcW w:w="1405" w:type="dxa"/>
                                        <w:vMerge/>
                                        <w:tcBorders>
                                          <w:left w:val="single" w:sz="8" w:space="0" w:color="auto"/>
                                          <w:right w:val="single" w:sz="4" w:space="0" w:color="000000"/>
                                        </w:tcBorders>
                                        <w:vAlign w:val="center"/>
                                        <w:hideMark/>
                                      </w:tcPr>
                                      <w:p w:rsidR="001234D9" w:rsidRPr="001234D9" w:rsidRDefault="001234D9" w:rsidP="009860A7">
                                        <w:pPr>
                                          <w:rPr>
                                            <w:rFonts w:ascii="Arial" w:eastAsia="Times New Roman" w:hAnsi="Arial" w:cs="Arial"/>
                                            <w:sz w:val="20"/>
                                            <w:lang w:eastAsia="en-AU"/>
                                          </w:rPr>
                                        </w:pPr>
                                      </w:p>
                                    </w:tc>
                                    <w:tc>
                                      <w:tcPr>
                                        <w:tcW w:w="8463" w:type="dxa"/>
                                        <w:tcBorders>
                                          <w:top w:val="nil"/>
                                          <w:left w:val="nil"/>
                                          <w:bottom w:val="single" w:sz="4" w:space="0" w:color="000000"/>
                                          <w:right w:val="single" w:sz="4" w:space="0" w:color="000000"/>
                                        </w:tcBorders>
                                        <w:shd w:val="clear" w:color="000000" w:fill="FFFFFF"/>
                                        <w:vAlign w:val="center"/>
                                        <w:hideMark/>
                                      </w:tcPr>
                                      <w:p w:rsidR="001234D9" w:rsidRPr="001234D9" w:rsidRDefault="001234D9" w:rsidP="009860A7">
                                        <w:pPr>
                                          <w:tabs>
                                            <w:tab w:val="left" w:pos="885"/>
                                          </w:tabs>
                                          <w:rPr>
                                            <w:rFonts w:ascii="Arial" w:eastAsia="Times New Roman" w:hAnsi="Arial" w:cs="Arial"/>
                                            <w:sz w:val="20"/>
                                            <w:lang w:eastAsia="en-AU"/>
                                          </w:rPr>
                                        </w:pPr>
                                        <w:r w:rsidRPr="001234D9">
                                          <w:rPr>
                                            <w:rFonts w:ascii="Arial" w:eastAsia="Times New Roman" w:hAnsi="Arial" w:cs="Arial"/>
                                            <w:sz w:val="20"/>
                                            <w:lang w:eastAsia="en-AU"/>
                                          </w:rPr>
                                          <w:t xml:space="preserve">Meeting </w:t>
                                        </w:r>
                                        <w:r w:rsidRPr="001234D9">
                                          <w:rPr>
                                            <w:rFonts w:ascii="Arial" w:eastAsia="Times New Roman" w:hAnsi="Arial" w:cs="Arial"/>
                                            <w:b/>
                                            <w:sz w:val="20"/>
                                            <w:lang w:eastAsia="en-AU"/>
                                          </w:rPr>
                                          <w:t>Mr Joe Pokana</w:t>
                                        </w:r>
                                        <w:r w:rsidRPr="001234D9">
                                          <w:rPr>
                                            <w:rFonts w:ascii="Arial" w:eastAsia="Times New Roman" w:hAnsi="Arial" w:cs="Arial"/>
                                            <w:sz w:val="20"/>
                                            <w:lang w:eastAsia="en-AU"/>
                                          </w:rPr>
                                          <w:t>, Sr. Policy Analyst MRV and National Consultation</w:t>
                                        </w:r>
                                      </w:p>
                                    </w:tc>
                                  </w:tr>
                                  <w:tr w:rsidR="001234D9" w:rsidRPr="003310E1" w:rsidTr="009860A7">
                                    <w:trPr>
                                      <w:trHeight w:val="287"/>
                                    </w:trPr>
                                    <w:tc>
                                      <w:tcPr>
                                        <w:tcW w:w="1405" w:type="dxa"/>
                                        <w:vMerge/>
                                        <w:tcBorders>
                                          <w:left w:val="single" w:sz="8" w:space="0" w:color="auto"/>
                                          <w:bottom w:val="single" w:sz="4" w:space="0" w:color="auto"/>
                                          <w:right w:val="single" w:sz="4" w:space="0" w:color="000000"/>
                                        </w:tcBorders>
                                        <w:shd w:val="clear" w:color="000000" w:fill="FFFFFF"/>
                                        <w:vAlign w:val="center"/>
                                        <w:hideMark/>
                                      </w:tcPr>
                                      <w:p w:rsidR="001234D9" w:rsidRPr="001234D9" w:rsidRDefault="001234D9" w:rsidP="009860A7">
                                        <w:pPr>
                                          <w:rPr>
                                            <w:rFonts w:ascii="Arial" w:eastAsia="Times New Roman" w:hAnsi="Arial" w:cs="Arial"/>
                                            <w:sz w:val="20"/>
                                            <w:lang w:eastAsia="en-AU"/>
                                          </w:rPr>
                                        </w:pPr>
                                      </w:p>
                                    </w:tc>
                                    <w:tc>
                                      <w:tcPr>
                                        <w:tcW w:w="8463" w:type="dxa"/>
                                        <w:tcBorders>
                                          <w:top w:val="nil"/>
                                          <w:left w:val="nil"/>
                                          <w:bottom w:val="single" w:sz="4" w:space="0" w:color="000000"/>
                                          <w:right w:val="single" w:sz="4" w:space="0" w:color="000000"/>
                                        </w:tcBorders>
                                        <w:shd w:val="clear" w:color="000000" w:fill="FFFFFF"/>
                                        <w:vAlign w:val="center"/>
                                        <w:hideMark/>
                                      </w:tcPr>
                                      <w:p w:rsidR="001234D9" w:rsidRPr="001234D9" w:rsidRDefault="001234D9" w:rsidP="009860A7">
                                        <w:pPr>
                                          <w:tabs>
                                            <w:tab w:val="left" w:pos="885"/>
                                          </w:tabs>
                                          <w:rPr>
                                            <w:rFonts w:ascii="Arial" w:eastAsia="Times New Roman" w:hAnsi="Arial" w:cs="Arial"/>
                                            <w:sz w:val="20"/>
                                            <w:lang w:eastAsia="en-AU"/>
                                          </w:rPr>
                                        </w:pPr>
                                        <w:r w:rsidRPr="001234D9">
                                          <w:rPr>
                                            <w:rFonts w:ascii="Arial" w:eastAsia="Times New Roman" w:hAnsi="Arial" w:cs="Arial"/>
                                            <w:sz w:val="20"/>
                                            <w:lang w:eastAsia="en-AU"/>
                                          </w:rPr>
                                          <w:t xml:space="preserve">Discussion and working arrangements </w:t>
                                        </w:r>
                                        <w:r w:rsidRPr="001234D9">
                                          <w:rPr>
                                            <w:rFonts w:ascii="Arial" w:eastAsia="Times New Roman" w:hAnsi="Arial" w:cs="Arial"/>
                                            <w:b/>
                                            <w:sz w:val="20"/>
                                            <w:lang w:eastAsia="en-AU"/>
                                          </w:rPr>
                                          <w:t>Rensie Panda</w:t>
                                        </w:r>
                                        <w:r w:rsidRPr="001234D9">
                                          <w:rPr>
                                            <w:rFonts w:ascii="Arial" w:eastAsia="Times New Roman" w:hAnsi="Arial" w:cs="Arial"/>
                                            <w:sz w:val="20"/>
                                            <w:lang w:eastAsia="en-AU"/>
                                          </w:rPr>
                                          <w:t xml:space="preserve">, Policy Analyst </w:t>
                                        </w:r>
                                      </w:p>
                                    </w:tc>
                                  </w:tr>
                                  <w:tr w:rsidR="001234D9" w:rsidRPr="003310E1" w:rsidTr="009860A7">
                                    <w:trPr>
                                      <w:trHeight w:val="390"/>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4D9" w:rsidRPr="001234D9" w:rsidRDefault="001234D9" w:rsidP="009860A7">
                                        <w:pPr>
                                          <w:rPr>
                                            <w:rFonts w:ascii="Arial" w:eastAsia="Times New Roman" w:hAnsi="Arial" w:cs="Arial"/>
                                            <w:sz w:val="20"/>
                                            <w:lang w:eastAsia="en-AU"/>
                                          </w:rPr>
                                        </w:pPr>
                                        <w:r w:rsidRPr="001234D9">
                                          <w:rPr>
                                            <w:rFonts w:ascii="Arial" w:eastAsia="Times New Roman" w:hAnsi="Arial" w:cs="Arial"/>
                                            <w:sz w:val="20"/>
                                            <w:lang w:eastAsia="en-AU"/>
                                          </w:rPr>
                                          <w:t>Thu 11 April</w:t>
                                        </w:r>
                                      </w:p>
                                    </w:tc>
                                    <w:tc>
                                      <w:tcPr>
                                        <w:tcW w:w="8463" w:type="dxa"/>
                                        <w:tcBorders>
                                          <w:top w:val="nil"/>
                                          <w:left w:val="single" w:sz="4" w:space="0" w:color="auto"/>
                                          <w:bottom w:val="single" w:sz="4" w:space="0" w:color="auto"/>
                                          <w:right w:val="single" w:sz="4" w:space="0" w:color="000000"/>
                                        </w:tcBorders>
                                        <w:shd w:val="clear" w:color="auto" w:fill="auto"/>
                                        <w:vAlign w:val="center"/>
                                      </w:tcPr>
                                      <w:p w:rsidR="001234D9" w:rsidRPr="001234D9" w:rsidRDefault="001234D9" w:rsidP="009860A7">
                                        <w:pPr>
                                          <w:tabs>
                                            <w:tab w:val="left" w:pos="885"/>
                                          </w:tabs>
                                          <w:rPr>
                                            <w:rFonts w:ascii="Arial" w:eastAsia="Times New Roman" w:hAnsi="Arial" w:cs="Arial"/>
                                            <w:sz w:val="20"/>
                                            <w:lang w:eastAsia="en-AU"/>
                                          </w:rPr>
                                        </w:pPr>
                                        <w:r w:rsidRPr="001234D9">
                                          <w:rPr>
                                            <w:rFonts w:ascii="Arial" w:hAnsi="Arial" w:cs="Arial"/>
                                            <w:sz w:val="20"/>
                                          </w:rPr>
                                          <w:t xml:space="preserve">Meeting with </w:t>
                                        </w:r>
                                        <w:proofErr w:type="spellStart"/>
                                        <w:r w:rsidRPr="001234D9">
                                          <w:rPr>
                                            <w:rFonts w:ascii="Arial" w:hAnsi="Arial" w:cs="Arial"/>
                                            <w:b/>
                                            <w:sz w:val="20"/>
                                          </w:rPr>
                                          <w:t>Nige</w:t>
                                        </w:r>
                                        <w:proofErr w:type="spellEnd"/>
                                        <w:r w:rsidRPr="001234D9">
                                          <w:rPr>
                                            <w:rFonts w:ascii="Arial" w:hAnsi="Arial" w:cs="Arial"/>
                                            <w:b/>
                                            <w:sz w:val="20"/>
                                          </w:rPr>
                                          <w:t xml:space="preserve"> </w:t>
                                        </w:r>
                                        <w:proofErr w:type="spellStart"/>
                                        <w:r w:rsidRPr="001234D9">
                                          <w:rPr>
                                            <w:rFonts w:ascii="Arial" w:hAnsi="Arial" w:cs="Arial"/>
                                            <w:b/>
                                            <w:sz w:val="20"/>
                                          </w:rPr>
                                          <w:t>Kaupa</w:t>
                                        </w:r>
                                        <w:proofErr w:type="spellEnd"/>
                                        <w:r w:rsidRPr="001234D9">
                                          <w:rPr>
                                            <w:rFonts w:ascii="Arial" w:hAnsi="Arial" w:cs="Arial"/>
                                            <w:b/>
                                            <w:sz w:val="20"/>
                                          </w:rPr>
                                          <w:t xml:space="preserve"> &amp;  Lydia Butut-</w:t>
                                        </w:r>
                                        <w:proofErr w:type="spellStart"/>
                                        <w:r w:rsidRPr="001234D9">
                                          <w:rPr>
                                            <w:rFonts w:ascii="Arial" w:hAnsi="Arial" w:cs="Arial"/>
                                            <w:b/>
                                            <w:sz w:val="20"/>
                                          </w:rPr>
                                          <w:t>Dori</w:t>
                                        </w:r>
                                        <w:proofErr w:type="spellEnd"/>
                                        <w:r w:rsidRPr="001234D9">
                                          <w:rPr>
                                            <w:rFonts w:ascii="Arial" w:hAnsi="Arial" w:cs="Arial"/>
                                            <w:sz w:val="20"/>
                                          </w:rPr>
                                          <w:t xml:space="preserve">, </w:t>
                                        </w:r>
                                        <w:proofErr w:type="spellStart"/>
                                        <w:r w:rsidRPr="001234D9">
                                          <w:rPr>
                                            <w:rFonts w:ascii="Arial" w:hAnsi="Arial" w:cs="Arial"/>
                                            <w:sz w:val="20"/>
                                          </w:rPr>
                                          <w:t>AusAID</w:t>
                                        </w:r>
                                        <w:proofErr w:type="spellEnd"/>
                                      </w:p>
                                    </w:tc>
                                  </w:tr>
                                  <w:tr w:rsidR="001234D9" w:rsidRPr="003310E1" w:rsidTr="009860A7">
                                    <w:trPr>
                                      <w:trHeight w:val="345"/>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4D9" w:rsidRPr="001234D9" w:rsidRDefault="001234D9" w:rsidP="009860A7">
                                        <w:pPr>
                                          <w:rPr>
                                            <w:rFonts w:ascii="Arial" w:eastAsia="Times New Roman" w:hAnsi="Arial" w:cs="Arial"/>
                                            <w:sz w:val="20"/>
                                            <w:lang w:eastAsia="en-AU"/>
                                          </w:rPr>
                                        </w:pPr>
                                        <w:r w:rsidRPr="001234D9">
                                          <w:rPr>
                                            <w:rFonts w:ascii="Arial" w:eastAsia="Times New Roman" w:hAnsi="Arial" w:cs="Arial"/>
                                            <w:sz w:val="20"/>
                                            <w:lang w:eastAsia="en-AU"/>
                                          </w:rPr>
                                          <w:t>Fri 12 April</w:t>
                                        </w:r>
                                      </w:p>
                                    </w:tc>
                                    <w:tc>
                                      <w:tcPr>
                                        <w:tcW w:w="8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4D9" w:rsidRPr="001234D9" w:rsidRDefault="001234D9" w:rsidP="009860A7">
                                        <w:pPr>
                                          <w:tabs>
                                            <w:tab w:val="left" w:pos="885"/>
                                          </w:tabs>
                                          <w:rPr>
                                            <w:rFonts w:ascii="Arial" w:eastAsia="Times New Roman" w:hAnsi="Arial" w:cs="Arial"/>
                                            <w:sz w:val="20"/>
                                            <w:lang w:eastAsia="en-AU"/>
                                          </w:rPr>
                                        </w:pPr>
                                        <w:r w:rsidRPr="001234D9">
                                          <w:rPr>
                                            <w:rFonts w:ascii="Arial" w:eastAsia="Times New Roman" w:hAnsi="Arial" w:cs="Arial"/>
                                            <w:sz w:val="20"/>
                                            <w:lang w:eastAsia="en-AU"/>
                                          </w:rPr>
                                          <w:t xml:space="preserve">Meeting with </w:t>
                                        </w:r>
                                        <w:r w:rsidRPr="001234D9">
                                          <w:rPr>
                                            <w:rFonts w:ascii="Arial" w:eastAsia="Times New Roman" w:hAnsi="Arial" w:cs="Arial"/>
                                            <w:b/>
                                            <w:sz w:val="20"/>
                                            <w:lang w:eastAsia="en-AU"/>
                                          </w:rPr>
                                          <w:t xml:space="preserve">Mr Thomas </w:t>
                                        </w:r>
                                        <w:proofErr w:type="spellStart"/>
                                        <w:r w:rsidRPr="001234D9">
                                          <w:rPr>
                                            <w:rFonts w:ascii="Arial" w:eastAsia="Times New Roman" w:hAnsi="Arial" w:cs="Arial"/>
                                            <w:b/>
                                            <w:sz w:val="20"/>
                                            <w:lang w:eastAsia="en-AU"/>
                                          </w:rPr>
                                          <w:t>Paka</w:t>
                                        </w:r>
                                        <w:proofErr w:type="spellEnd"/>
                                        <w:r w:rsidRPr="001234D9">
                                          <w:rPr>
                                            <w:rFonts w:ascii="Arial" w:eastAsia="Times New Roman" w:hAnsi="Arial" w:cs="Arial"/>
                                            <w:sz w:val="20"/>
                                            <w:lang w:eastAsia="en-AU"/>
                                          </w:rPr>
                                          <w:t>, EFF</w:t>
                                        </w:r>
                                      </w:p>
                                    </w:tc>
                                  </w:tr>
                                </w:tbl>
                                <w:p w:rsidR="001234D9" w:rsidRDefault="001234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3pt;width:506.05pt;height:2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">
                      <v:textbox>
                        <w:txbxContent>
                          <w:tbl>
                            <w:tblPr>
                              <w:tblW w:w="9868" w:type="dxa"/>
                              <w:tblInd w:w="93" w:type="dxa"/>
                              <w:tblLook w:val="04A0" w:firstRow="1" w:lastRow="0" w:firstColumn="1" w:lastColumn="0" w:noHBand="0" w:noVBand="1"/>
                            </w:tblPr>
                            <w:tblGrid>
                              <w:gridCol w:w="1405"/>
                              <w:gridCol w:w="8463"/>
                            </w:tblGrid>
                            <w:tr w:rsidR="001234D9" w:rsidRPr="008768D9" w:rsidTr="009860A7">
                              <w:trPr>
                                <w:trHeight w:val="182"/>
                              </w:trPr>
                              <w:tc>
                                <w:tcPr>
                                  <w:tcW w:w="1405" w:type="dxa"/>
                                  <w:tcBorders>
                                    <w:top w:val="single" w:sz="8" w:space="0" w:color="auto"/>
                                    <w:left w:val="single" w:sz="8" w:space="0" w:color="auto"/>
                                    <w:bottom w:val="single" w:sz="4" w:space="0" w:color="000000"/>
                                    <w:right w:val="single" w:sz="4" w:space="0" w:color="000000"/>
                                  </w:tcBorders>
                                  <w:shd w:val="clear" w:color="auto" w:fill="BFBFBF" w:themeFill="background1" w:themeFillShade="BF"/>
                                  <w:vAlign w:val="center"/>
                                  <w:hideMark/>
                                </w:tcPr>
                                <w:p w:rsidR="001234D9" w:rsidRPr="008768D9" w:rsidRDefault="001234D9" w:rsidP="009860A7">
                                  <w:pPr>
                                    <w:jc w:val="center"/>
                                    <w:rPr>
                                      <w:rFonts w:ascii="Arial" w:eastAsia="Times New Roman" w:hAnsi="Arial" w:cs="Arial"/>
                                      <w:b/>
                                      <w:lang w:eastAsia="en-AU"/>
                                    </w:rPr>
                                  </w:pPr>
                                  <w:r w:rsidRPr="008768D9">
                                    <w:rPr>
                                      <w:rFonts w:ascii="Arial" w:eastAsia="Times New Roman" w:hAnsi="Arial" w:cs="Arial"/>
                                      <w:b/>
                                      <w:lang w:eastAsia="en-AU"/>
                                    </w:rPr>
                                    <w:t>Date</w:t>
                                  </w:r>
                                </w:p>
                              </w:tc>
                              <w:tc>
                                <w:tcPr>
                                  <w:tcW w:w="8463" w:type="dxa"/>
                                  <w:tcBorders>
                                    <w:top w:val="single" w:sz="8" w:space="0" w:color="auto"/>
                                    <w:left w:val="nil"/>
                                    <w:bottom w:val="single" w:sz="4" w:space="0" w:color="000000"/>
                                    <w:right w:val="single" w:sz="4" w:space="0" w:color="000000"/>
                                  </w:tcBorders>
                                  <w:shd w:val="clear" w:color="auto" w:fill="BFBFBF" w:themeFill="background1" w:themeFillShade="BF"/>
                                  <w:vAlign w:val="center"/>
                                  <w:hideMark/>
                                </w:tcPr>
                                <w:p w:rsidR="001234D9" w:rsidRPr="008768D9" w:rsidRDefault="001234D9" w:rsidP="009860A7">
                                  <w:pPr>
                                    <w:jc w:val="center"/>
                                    <w:rPr>
                                      <w:rFonts w:ascii="Arial" w:eastAsia="Times New Roman" w:hAnsi="Arial" w:cs="Arial"/>
                                      <w:b/>
                                      <w:bCs/>
                                      <w:lang w:eastAsia="en-AU"/>
                                    </w:rPr>
                                  </w:pPr>
                                  <w:r>
                                    <w:rPr>
                                      <w:rFonts w:ascii="Arial" w:eastAsia="Times New Roman" w:hAnsi="Arial" w:cs="Arial"/>
                                      <w:b/>
                                      <w:bCs/>
                                      <w:lang w:eastAsia="en-AU"/>
                                    </w:rPr>
                                    <w:t xml:space="preserve">Meeting </w:t>
                                  </w:r>
                                </w:p>
                              </w:tc>
                            </w:tr>
                            <w:tr w:rsidR="001234D9" w:rsidRPr="003310E1" w:rsidTr="009860A7">
                              <w:trPr>
                                <w:trHeight w:val="267"/>
                              </w:trPr>
                              <w:tc>
                                <w:tcPr>
                                  <w:tcW w:w="1405" w:type="dxa"/>
                                  <w:vMerge w:val="restart"/>
                                  <w:tcBorders>
                                    <w:top w:val="nil"/>
                                    <w:left w:val="single" w:sz="8" w:space="0" w:color="auto"/>
                                    <w:bottom w:val="single" w:sz="4" w:space="0" w:color="000000"/>
                                    <w:right w:val="single" w:sz="4" w:space="0" w:color="000000"/>
                                  </w:tcBorders>
                                  <w:shd w:val="clear" w:color="auto" w:fill="auto"/>
                                  <w:vAlign w:val="center"/>
                                  <w:hideMark/>
                                </w:tcPr>
                                <w:p w:rsidR="001234D9" w:rsidRPr="001234D9" w:rsidRDefault="001234D9" w:rsidP="009860A7">
                                  <w:pPr>
                                    <w:rPr>
                                      <w:rFonts w:ascii="Arial" w:eastAsia="Times New Roman" w:hAnsi="Arial" w:cs="Arial"/>
                                      <w:sz w:val="20"/>
                                      <w:lang w:eastAsia="en-AU"/>
                                    </w:rPr>
                                  </w:pPr>
                                  <w:r w:rsidRPr="001234D9">
                                    <w:rPr>
                                      <w:rFonts w:ascii="Arial" w:eastAsia="Times New Roman" w:hAnsi="Arial" w:cs="Arial"/>
                                      <w:sz w:val="20"/>
                                      <w:lang w:eastAsia="en-AU"/>
                                    </w:rPr>
                                    <w:t>Mon 8 Apr</w:t>
                                  </w: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885"/>
                                    </w:tabs>
                                    <w:rPr>
                                      <w:rFonts w:ascii="Arial" w:eastAsia="Times New Roman" w:hAnsi="Arial" w:cs="Arial"/>
                                      <w:sz w:val="20"/>
                                      <w:lang w:eastAsia="en-AU"/>
                                    </w:rPr>
                                  </w:pPr>
                                  <w:r w:rsidRPr="001234D9">
                                    <w:rPr>
                                      <w:rFonts w:ascii="Arial" w:eastAsia="Times New Roman" w:hAnsi="Arial" w:cs="Arial"/>
                                      <w:sz w:val="20"/>
                                      <w:lang w:eastAsia="en-AU"/>
                                    </w:rPr>
                                    <w:t xml:space="preserve">Meeting with UN </w:t>
                                  </w:r>
                                  <w:r w:rsidRPr="001234D9">
                                    <w:rPr>
                                      <w:rFonts w:ascii="Arial" w:eastAsia="Times New Roman" w:hAnsi="Arial" w:cs="Arial"/>
                                      <w:b/>
                                      <w:sz w:val="20"/>
                                      <w:lang w:eastAsia="en-AU"/>
                                    </w:rPr>
                                    <w:t>Resident Coordinator</w:t>
                                  </w:r>
                                  <w:r w:rsidRPr="001234D9">
                                    <w:rPr>
                                      <w:rFonts w:ascii="Arial" w:eastAsia="Times New Roman" w:hAnsi="Arial" w:cs="Arial"/>
                                      <w:sz w:val="20"/>
                                      <w:lang w:eastAsia="en-AU"/>
                                    </w:rPr>
                                    <w:t xml:space="preserve"> and </w:t>
                                  </w:r>
                                  <w:r w:rsidRPr="001234D9">
                                    <w:rPr>
                                      <w:rFonts w:ascii="Arial" w:eastAsia="Times New Roman" w:hAnsi="Arial" w:cs="Arial"/>
                                      <w:b/>
                                      <w:sz w:val="20"/>
                                      <w:lang w:eastAsia="en-AU"/>
                                    </w:rPr>
                                    <w:t>Deputy Resident Rep</w:t>
                                  </w:r>
                                  <w:r w:rsidRPr="001234D9">
                                    <w:rPr>
                                      <w:rFonts w:ascii="Arial" w:eastAsia="Times New Roman" w:hAnsi="Arial" w:cs="Arial"/>
                                      <w:sz w:val="20"/>
                                      <w:lang w:eastAsia="en-AU"/>
                                    </w:rPr>
                                    <w:t>.</w:t>
                                  </w:r>
                                </w:p>
                              </w:tc>
                            </w:tr>
                            <w:tr w:rsidR="001234D9" w:rsidRPr="003310E1" w:rsidTr="009860A7">
                              <w:trPr>
                                <w:trHeight w:val="70"/>
                              </w:trPr>
                              <w:tc>
                                <w:tcPr>
                                  <w:tcW w:w="1405" w:type="dxa"/>
                                  <w:vMerge/>
                                  <w:tcBorders>
                                    <w:top w:val="nil"/>
                                    <w:left w:val="single" w:sz="8" w:space="0" w:color="auto"/>
                                    <w:bottom w:val="single" w:sz="4" w:space="0" w:color="000000"/>
                                    <w:right w:val="single" w:sz="4" w:space="0" w:color="000000"/>
                                  </w:tcBorders>
                                  <w:vAlign w:val="center"/>
                                  <w:hideMark/>
                                </w:tcPr>
                                <w:p w:rsidR="001234D9" w:rsidRPr="001234D9" w:rsidRDefault="001234D9" w:rsidP="009860A7">
                                  <w:pPr>
                                    <w:rPr>
                                      <w:rFonts w:ascii="Arial" w:eastAsia="Times New Roman" w:hAnsi="Arial" w:cs="Arial"/>
                                      <w:sz w:val="20"/>
                                      <w:lang w:eastAsia="en-AU"/>
                                    </w:rPr>
                                  </w:pP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885"/>
                                    </w:tabs>
                                    <w:rPr>
                                      <w:rFonts w:ascii="Arial" w:eastAsia="Times New Roman" w:hAnsi="Arial" w:cs="Arial"/>
                                      <w:sz w:val="20"/>
                                      <w:lang w:eastAsia="en-AU"/>
                                    </w:rPr>
                                  </w:pPr>
                                  <w:r w:rsidRPr="001234D9">
                                    <w:rPr>
                                      <w:rFonts w:ascii="Arial" w:eastAsia="Times New Roman" w:hAnsi="Arial" w:cs="Arial"/>
                                      <w:sz w:val="20"/>
                                      <w:lang w:eastAsia="en-AU"/>
                                    </w:rPr>
                                    <w:t xml:space="preserve">Meeting with </w:t>
                                  </w:r>
                                  <w:r w:rsidRPr="001234D9">
                                    <w:rPr>
                                      <w:rFonts w:ascii="Arial" w:eastAsia="Times New Roman" w:hAnsi="Arial" w:cs="Arial"/>
                                      <w:b/>
                                      <w:sz w:val="20"/>
                                      <w:lang w:eastAsia="en-AU"/>
                                    </w:rPr>
                                    <w:t>Mr Arthur Neher &amp; Ms Lydia Bobola</w:t>
                                  </w:r>
                                  <w:r w:rsidRPr="001234D9">
                                    <w:rPr>
                                      <w:rFonts w:ascii="Arial" w:eastAsia="Times New Roman" w:hAnsi="Arial" w:cs="Arial"/>
                                      <w:sz w:val="20"/>
                                      <w:lang w:eastAsia="en-AU"/>
                                    </w:rPr>
                                    <w:t xml:space="preserve">, UN-REDD PMU </w:t>
                                  </w:r>
                                </w:p>
                              </w:tc>
                            </w:tr>
                            <w:tr w:rsidR="001234D9" w:rsidRPr="003310E1" w:rsidTr="009860A7">
                              <w:trPr>
                                <w:trHeight w:val="279"/>
                              </w:trPr>
                              <w:tc>
                                <w:tcPr>
                                  <w:tcW w:w="1405" w:type="dxa"/>
                                  <w:vMerge/>
                                  <w:tcBorders>
                                    <w:top w:val="nil"/>
                                    <w:left w:val="single" w:sz="8" w:space="0" w:color="auto"/>
                                    <w:bottom w:val="single" w:sz="4" w:space="0" w:color="000000"/>
                                    <w:right w:val="single" w:sz="4" w:space="0" w:color="000000"/>
                                  </w:tcBorders>
                                  <w:vAlign w:val="center"/>
                                  <w:hideMark/>
                                </w:tcPr>
                                <w:p w:rsidR="001234D9" w:rsidRPr="001234D9" w:rsidRDefault="001234D9" w:rsidP="009860A7">
                                  <w:pPr>
                                    <w:rPr>
                                      <w:rFonts w:ascii="Arial" w:eastAsia="Times New Roman" w:hAnsi="Arial" w:cs="Arial"/>
                                      <w:sz w:val="20"/>
                                      <w:lang w:eastAsia="en-AU"/>
                                    </w:rPr>
                                  </w:pP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435"/>
                                      <w:tab w:val="left" w:pos="915"/>
                                    </w:tabs>
                                    <w:rPr>
                                      <w:rFonts w:ascii="Arial" w:eastAsia="Times New Roman" w:hAnsi="Arial" w:cs="Arial"/>
                                      <w:sz w:val="20"/>
                                      <w:lang w:eastAsia="en-AU"/>
                                    </w:rPr>
                                  </w:pPr>
                                  <w:r w:rsidRPr="001234D9">
                                    <w:rPr>
                                      <w:rFonts w:ascii="Arial" w:eastAsia="Times New Roman" w:hAnsi="Arial" w:cs="Arial"/>
                                      <w:sz w:val="20"/>
                                      <w:lang w:eastAsia="en-AU"/>
                                    </w:rPr>
                                    <w:t xml:space="preserve">Meeting with </w:t>
                                  </w:r>
                                  <w:r w:rsidRPr="001234D9">
                                    <w:rPr>
                                      <w:rFonts w:ascii="Arial" w:eastAsia="Times New Roman" w:hAnsi="Arial" w:cs="Arial"/>
                                      <w:b/>
                                      <w:sz w:val="20"/>
                                      <w:lang w:eastAsia="en-AU"/>
                                    </w:rPr>
                                    <w:t>Mr Varigini Badira</w:t>
                                  </w:r>
                                  <w:r w:rsidRPr="001234D9">
                                    <w:rPr>
                                      <w:rFonts w:ascii="Arial" w:eastAsia="Times New Roman" w:hAnsi="Arial" w:cs="Arial"/>
                                      <w:sz w:val="20"/>
                                      <w:lang w:eastAsia="en-AU"/>
                                    </w:rPr>
                                    <w:t xml:space="preserve"> Executive Director, OCCD </w:t>
                                  </w:r>
                                </w:p>
                              </w:tc>
                            </w:tr>
                            <w:tr w:rsidR="001234D9" w:rsidRPr="003310E1" w:rsidTr="009860A7">
                              <w:trPr>
                                <w:trHeight w:val="271"/>
                              </w:trPr>
                              <w:tc>
                                <w:tcPr>
                                  <w:tcW w:w="1405" w:type="dxa"/>
                                  <w:vMerge/>
                                  <w:tcBorders>
                                    <w:top w:val="nil"/>
                                    <w:left w:val="single" w:sz="8" w:space="0" w:color="auto"/>
                                    <w:bottom w:val="single" w:sz="4" w:space="0" w:color="000000"/>
                                    <w:right w:val="single" w:sz="4" w:space="0" w:color="000000"/>
                                  </w:tcBorders>
                                  <w:vAlign w:val="center"/>
                                  <w:hideMark/>
                                </w:tcPr>
                                <w:p w:rsidR="001234D9" w:rsidRPr="001234D9" w:rsidRDefault="001234D9" w:rsidP="009860A7">
                                  <w:pPr>
                                    <w:rPr>
                                      <w:rFonts w:ascii="Arial" w:eastAsia="Times New Roman" w:hAnsi="Arial" w:cs="Arial"/>
                                      <w:sz w:val="20"/>
                                      <w:lang w:eastAsia="en-AU"/>
                                    </w:rPr>
                                  </w:pP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435"/>
                                    </w:tabs>
                                    <w:rPr>
                                      <w:rFonts w:ascii="Arial" w:eastAsia="Times New Roman" w:hAnsi="Arial" w:cs="Arial"/>
                                      <w:sz w:val="20"/>
                                      <w:lang w:eastAsia="en-AU"/>
                                    </w:rPr>
                                  </w:pPr>
                                  <w:r w:rsidRPr="001234D9">
                                    <w:rPr>
                                      <w:rFonts w:ascii="Arial" w:eastAsia="Times New Roman" w:hAnsi="Arial" w:cs="Arial"/>
                                      <w:sz w:val="20"/>
                                      <w:lang w:eastAsia="en-AU"/>
                                    </w:rPr>
                                    <w:t xml:space="preserve">Meeting with </w:t>
                                  </w:r>
                                  <w:r w:rsidRPr="001234D9">
                                    <w:rPr>
                                      <w:rFonts w:ascii="Arial" w:eastAsia="Times New Roman" w:hAnsi="Arial" w:cs="Arial"/>
                                      <w:b/>
                                      <w:sz w:val="20"/>
                                      <w:lang w:eastAsia="en-AU"/>
                                    </w:rPr>
                                    <w:t xml:space="preserve">Mr </w:t>
                                  </w:r>
                                  <w:proofErr w:type="spellStart"/>
                                  <w:r w:rsidRPr="001234D9">
                                    <w:rPr>
                                      <w:rFonts w:ascii="Arial" w:eastAsia="Times New Roman" w:hAnsi="Arial" w:cs="Arial"/>
                                      <w:b/>
                                      <w:sz w:val="20"/>
                                      <w:lang w:eastAsia="en-AU"/>
                                    </w:rPr>
                                    <w:t>Kanawi</w:t>
                                  </w:r>
                                  <w:proofErr w:type="spellEnd"/>
                                  <w:r w:rsidRPr="001234D9">
                                    <w:rPr>
                                      <w:rFonts w:ascii="Arial" w:eastAsia="Times New Roman" w:hAnsi="Arial" w:cs="Arial"/>
                                      <w:b/>
                                      <w:sz w:val="20"/>
                                      <w:lang w:eastAsia="en-AU"/>
                                    </w:rPr>
                                    <w:t xml:space="preserve"> </w:t>
                                  </w:r>
                                  <w:proofErr w:type="spellStart"/>
                                  <w:r w:rsidRPr="001234D9">
                                    <w:rPr>
                                      <w:rFonts w:ascii="Arial" w:eastAsia="Times New Roman" w:hAnsi="Arial" w:cs="Arial"/>
                                      <w:b/>
                                      <w:sz w:val="20"/>
                                      <w:lang w:eastAsia="en-AU"/>
                                    </w:rPr>
                                    <w:t>Pouru</w:t>
                                  </w:r>
                                  <w:proofErr w:type="spellEnd"/>
                                  <w:r w:rsidRPr="001234D9">
                                    <w:rPr>
                                      <w:rFonts w:ascii="Arial" w:eastAsia="Times New Roman" w:hAnsi="Arial" w:cs="Arial"/>
                                      <w:sz w:val="20"/>
                                      <w:lang w:eastAsia="en-AU"/>
                                    </w:rPr>
                                    <w:t xml:space="preserve">, Managing Director, PNG Forest Authority, </w:t>
                                  </w:r>
                                </w:p>
                              </w:tc>
                            </w:tr>
                            <w:tr w:rsidR="001234D9" w:rsidRPr="003310E1" w:rsidTr="009860A7">
                              <w:trPr>
                                <w:trHeight w:val="261"/>
                              </w:trPr>
                              <w:tc>
                                <w:tcPr>
                                  <w:tcW w:w="1405" w:type="dxa"/>
                                  <w:vMerge w:val="restart"/>
                                  <w:tcBorders>
                                    <w:top w:val="nil"/>
                                    <w:left w:val="single" w:sz="8" w:space="0" w:color="auto"/>
                                    <w:bottom w:val="single" w:sz="4" w:space="0" w:color="000000"/>
                                    <w:right w:val="single" w:sz="4" w:space="0" w:color="000000"/>
                                  </w:tcBorders>
                                  <w:shd w:val="clear" w:color="auto" w:fill="auto"/>
                                  <w:vAlign w:val="center"/>
                                  <w:hideMark/>
                                </w:tcPr>
                                <w:p w:rsidR="001234D9" w:rsidRPr="001234D9" w:rsidRDefault="001234D9" w:rsidP="009860A7">
                                  <w:pPr>
                                    <w:rPr>
                                      <w:rFonts w:ascii="Arial" w:eastAsia="Times New Roman" w:hAnsi="Arial" w:cs="Arial"/>
                                      <w:sz w:val="20"/>
                                      <w:lang w:eastAsia="en-AU"/>
                                    </w:rPr>
                                  </w:pPr>
                                  <w:r w:rsidRPr="001234D9">
                                    <w:rPr>
                                      <w:rFonts w:ascii="Arial" w:eastAsia="Times New Roman" w:hAnsi="Arial" w:cs="Arial"/>
                                      <w:sz w:val="20"/>
                                      <w:lang w:eastAsia="en-AU"/>
                                    </w:rPr>
                                    <w:t>Tue 9 Apr</w:t>
                                  </w: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435"/>
                                    </w:tabs>
                                    <w:rPr>
                                      <w:rFonts w:ascii="Arial" w:eastAsia="Times New Roman" w:hAnsi="Arial" w:cs="Arial"/>
                                      <w:sz w:val="20"/>
                                      <w:lang w:eastAsia="en-AU"/>
                                    </w:rPr>
                                  </w:pPr>
                                  <w:r w:rsidRPr="001234D9">
                                    <w:rPr>
                                      <w:rFonts w:ascii="Arial" w:eastAsia="Times New Roman" w:hAnsi="Arial" w:cs="Arial"/>
                                      <w:sz w:val="20"/>
                                      <w:lang w:eastAsia="en-AU"/>
                                    </w:rPr>
                                    <w:t xml:space="preserve">Meeting with </w:t>
                                  </w:r>
                                  <w:r w:rsidRPr="001234D9">
                                    <w:rPr>
                                      <w:rFonts w:ascii="Arial" w:eastAsia="Times New Roman" w:hAnsi="Arial" w:cs="Arial"/>
                                      <w:b/>
                                      <w:sz w:val="20"/>
                                      <w:lang w:eastAsia="en-AU"/>
                                    </w:rPr>
                                    <w:t>Mr Arthur Neher &amp; Ms Lydia Bobola</w:t>
                                  </w:r>
                                  <w:r w:rsidRPr="001234D9">
                                    <w:rPr>
                                      <w:rFonts w:ascii="Arial" w:eastAsia="Times New Roman" w:hAnsi="Arial" w:cs="Arial"/>
                                      <w:sz w:val="20"/>
                                      <w:lang w:eastAsia="en-AU"/>
                                    </w:rPr>
                                    <w:t>, UN-REDD PMU</w:t>
                                  </w:r>
                                </w:p>
                              </w:tc>
                            </w:tr>
                            <w:tr w:rsidR="001234D9" w:rsidRPr="003310E1" w:rsidTr="009860A7">
                              <w:trPr>
                                <w:trHeight w:val="267"/>
                              </w:trPr>
                              <w:tc>
                                <w:tcPr>
                                  <w:tcW w:w="1405" w:type="dxa"/>
                                  <w:vMerge/>
                                  <w:tcBorders>
                                    <w:top w:val="nil"/>
                                    <w:left w:val="single" w:sz="8" w:space="0" w:color="auto"/>
                                    <w:bottom w:val="single" w:sz="4" w:space="0" w:color="000000"/>
                                    <w:right w:val="single" w:sz="4" w:space="0" w:color="000000"/>
                                  </w:tcBorders>
                                  <w:vAlign w:val="center"/>
                                  <w:hideMark/>
                                </w:tcPr>
                                <w:p w:rsidR="001234D9" w:rsidRPr="001234D9" w:rsidRDefault="001234D9" w:rsidP="009860A7">
                                  <w:pPr>
                                    <w:rPr>
                                      <w:rFonts w:ascii="Arial" w:eastAsia="Times New Roman" w:hAnsi="Arial" w:cs="Arial"/>
                                      <w:sz w:val="20"/>
                                      <w:lang w:eastAsia="en-AU"/>
                                    </w:rPr>
                                  </w:pP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435"/>
                                    </w:tabs>
                                    <w:rPr>
                                      <w:rFonts w:ascii="Arial" w:eastAsia="Times New Roman" w:hAnsi="Arial" w:cs="Arial"/>
                                      <w:sz w:val="20"/>
                                      <w:lang w:eastAsia="en-AU"/>
                                    </w:rPr>
                                  </w:pPr>
                                  <w:r w:rsidRPr="001234D9">
                                    <w:rPr>
                                      <w:rFonts w:ascii="Arial" w:eastAsia="Times New Roman" w:hAnsi="Arial" w:cs="Arial"/>
                                      <w:sz w:val="20"/>
                                      <w:lang w:eastAsia="en-AU"/>
                                    </w:rPr>
                                    <w:t xml:space="preserve">Discussion with </w:t>
                                  </w:r>
                                  <w:r w:rsidRPr="001234D9">
                                    <w:rPr>
                                      <w:rFonts w:ascii="Arial" w:eastAsia="Times New Roman" w:hAnsi="Arial" w:cs="Arial"/>
                                      <w:b/>
                                      <w:sz w:val="20"/>
                                      <w:lang w:eastAsia="en-AU"/>
                                    </w:rPr>
                                    <w:t xml:space="preserve">Tony Prescott </w:t>
                                  </w:r>
                                  <w:r w:rsidRPr="001234D9">
                                    <w:rPr>
                                      <w:rFonts w:ascii="Arial" w:eastAsia="Times New Roman" w:hAnsi="Arial" w:cs="Arial"/>
                                      <w:sz w:val="20"/>
                                      <w:lang w:eastAsia="en-AU"/>
                                    </w:rPr>
                                    <w:t xml:space="preserve">and </w:t>
                                  </w:r>
                                  <w:r w:rsidRPr="001234D9">
                                    <w:rPr>
                                      <w:rFonts w:ascii="Arial" w:eastAsia="Times New Roman" w:hAnsi="Arial" w:cs="Arial"/>
                                      <w:b/>
                                      <w:sz w:val="20"/>
                                      <w:lang w:eastAsia="en-AU"/>
                                    </w:rPr>
                                    <w:t>PMU</w:t>
                                  </w:r>
                                  <w:r w:rsidRPr="001234D9">
                                    <w:rPr>
                                      <w:rFonts w:ascii="Arial" w:eastAsia="Times New Roman" w:hAnsi="Arial" w:cs="Arial"/>
                                      <w:sz w:val="20"/>
                                      <w:lang w:eastAsia="en-AU"/>
                                    </w:rPr>
                                    <w:t>: Anti-Corruption and REDD+</w:t>
                                  </w:r>
                                </w:p>
                              </w:tc>
                            </w:tr>
                            <w:tr w:rsidR="001234D9" w:rsidRPr="003310E1" w:rsidTr="009860A7">
                              <w:trPr>
                                <w:trHeight w:val="275"/>
                              </w:trPr>
                              <w:tc>
                                <w:tcPr>
                                  <w:tcW w:w="1405" w:type="dxa"/>
                                  <w:vMerge/>
                                  <w:tcBorders>
                                    <w:top w:val="nil"/>
                                    <w:left w:val="single" w:sz="8" w:space="0" w:color="auto"/>
                                    <w:bottom w:val="single" w:sz="4" w:space="0" w:color="000000"/>
                                    <w:right w:val="single" w:sz="4" w:space="0" w:color="000000"/>
                                  </w:tcBorders>
                                  <w:vAlign w:val="center"/>
                                  <w:hideMark/>
                                </w:tcPr>
                                <w:p w:rsidR="001234D9" w:rsidRPr="001234D9" w:rsidRDefault="001234D9" w:rsidP="009860A7">
                                  <w:pPr>
                                    <w:rPr>
                                      <w:rFonts w:ascii="Arial" w:eastAsia="Times New Roman" w:hAnsi="Arial" w:cs="Arial"/>
                                      <w:sz w:val="20"/>
                                      <w:lang w:eastAsia="en-AU"/>
                                    </w:rPr>
                                  </w:pP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435"/>
                                    </w:tabs>
                                    <w:rPr>
                                      <w:rFonts w:ascii="Arial" w:eastAsia="Times New Roman" w:hAnsi="Arial" w:cs="Arial"/>
                                      <w:sz w:val="20"/>
                                      <w:lang w:eastAsia="en-AU"/>
                                    </w:rPr>
                                  </w:pPr>
                                  <w:r w:rsidRPr="001234D9">
                                    <w:rPr>
                                      <w:rFonts w:ascii="Arial" w:eastAsia="Times New Roman" w:hAnsi="Arial" w:cs="Arial"/>
                                      <w:sz w:val="20"/>
                                      <w:lang w:eastAsia="en-AU"/>
                                    </w:rPr>
                                    <w:t xml:space="preserve">Meeting with </w:t>
                                  </w:r>
                                  <w:r w:rsidRPr="001234D9">
                                    <w:rPr>
                                      <w:rFonts w:ascii="Arial" w:eastAsia="Times New Roman" w:hAnsi="Arial" w:cs="Arial"/>
                                      <w:b/>
                                      <w:sz w:val="20"/>
                                      <w:lang w:eastAsia="en-AU"/>
                                    </w:rPr>
                                    <w:t>Mr Robert Tate</w:t>
                                  </w:r>
                                  <w:r w:rsidRPr="001234D9">
                                    <w:rPr>
                                      <w:rFonts w:ascii="Arial" w:eastAsia="Times New Roman" w:hAnsi="Arial" w:cs="Arial"/>
                                      <w:sz w:val="20"/>
                                      <w:lang w:eastAsia="en-AU"/>
                                    </w:rPr>
                                    <w:t>, Executive Director, PNGFIA</w:t>
                                  </w:r>
                                </w:p>
                              </w:tc>
                            </w:tr>
                            <w:tr w:rsidR="001234D9" w:rsidRPr="003310E1" w:rsidTr="009860A7">
                              <w:trPr>
                                <w:trHeight w:val="279"/>
                              </w:trPr>
                              <w:tc>
                                <w:tcPr>
                                  <w:tcW w:w="1405" w:type="dxa"/>
                                  <w:vMerge/>
                                  <w:tcBorders>
                                    <w:top w:val="nil"/>
                                    <w:left w:val="single" w:sz="8" w:space="0" w:color="auto"/>
                                    <w:bottom w:val="single" w:sz="4" w:space="0" w:color="000000"/>
                                    <w:right w:val="single" w:sz="4" w:space="0" w:color="000000"/>
                                  </w:tcBorders>
                                  <w:vAlign w:val="center"/>
                                  <w:hideMark/>
                                </w:tcPr>
                                <w:p w:rsidR="001234D9" w:rsidRPr="001234D9" w:rsidRDefault="001234D9" w:rsidP="009860A7">
                                  <w:pPr>
                                    <w:rPr>
                                      <w:rFonts w:ascii="Arial" w:eastAsia="Times New Roman" w:hAnsi="Arial" w:cs="Arial"/>
                                      <w:sz w:val="20"/>
                                      <w:lang w:eastAsia="en-AU"/>
                                    </w:rPr>
                                  </w:pP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435"/>
                                    </w:tabs>
                                    <w:rPr>
                                      <w:rFonts w:ascii="Arial" w:eastAsia="Times New Roman" w:hAnsi="Arial" w:cs="Arial"/>
                                      <w:sz w:val="20"/>
                                      <w:lang w:eastAsia="en-AU"/>
                                    </w:rPr>
                                  </w:pPr>
                                  <w:r w:rsidRPr="001234D9">
                                    <w:rPr>
                                      <w:rFonts w:ascii="Arial" w:eastAsia="Times New Roman" w:hAnsi="Arial" w:cs="Arial"/>
                                      <w:sz w:val="20"/>
                                      <w:lang w:eastAsia="en-AU"/>
                                    </w:rPr>
                                    <w:t xml:space="preserve">Meeting with </w:t>
                                  </w:r>
                                  <w:r w:rsidRPr="001234D9">
                                    <w:rPr>
                                      <w:rFonts w:ascii="Arial" w:eastAsia="Times New Roman" w:hAnsi="Arial" w:cs="Arial"/>
                                      <w:b/>
                                      <w:sz w:val="20"/>
                                      <w:lang w:eastAsia="en-AU"/>
                                    </w:rPr>
                                    <w:t>Tony Prescott</w:t>
                                  </w:r>
                                  <w:r w:rsidRPr="001234D9">
                                    <w:rPr>
                                      <w:rFonts w:ascii="Arial" w:eastAsia="Times New Roman" w:hAnsi="Arial" w:cs="Arial"/>
                                      <w:sz w:val="20"/>
                                      <w:lang w:eastAsia="en-AU"/>
                                    </w:rPr>
                                    <w:t xml:space="preserve">, and </w:t>
                                  </w:r>
                                  <w:r w:rsidRPr="001234D9">
                                    <w:rPr>
                                      <w:rFonts w:ascii="Arial" w:eastAsia="Times New Roman" w:hAnsi="Arial" w:cs="Arial"/>
                                      <w:b/>
                                      <w:sz w:val="20"/>
                                      <w:lang w:eastAsia="en-AU"/>
                                    </w:rPr>
                                    <w:t>DRR</w:t>
                                  </w:r>
                                  <w:r w:rsidRPr="001234D9">
                                    <w:rPr>
                                      <w:rFonts w:ascii="Arial" w:eastAsia="Times New Roman" w:hAnsi="Arial" w:cs="Arial"/>
                                      <w:sz w:val="20"/>
                                      <w:lang w:eastAsia="en-AU"/>
                                    </w:rPr>
                                    <w:t xml:space="preserve">  </w:t>
                                  </w:r>
                                </w:p>
                              </w:tc>
                            </w:tr>
                            <w:tr w:rsidR="001234D9" w:rsidRPr="005471C2" w:rsidTr="009860A7">
                              <w:trPr>
                                <w:trHeight w:val="347"/>
                              </w:trPr>
                              <w:tc>
                                <w:tcPr>
                                  <w:tcW w:w="1405" w:type="dxa"/>
                                  <w:vMerge w:val="restart"/>
                                  <w:tcBorders>
                                    <w:top w:val="nil"/>
                                    <w:left w:val="single" w:sz="8" w:space="0" w:color="auto"/>
                                    <w:right w:val="single" w:sz="4" w:space="0" w:color="000000"/>
                                  </w:tcBorders>
                                  <w:shd w:val="clear" w:color="000000" w:fill="FFFFFF"/>
                                  <w:vAlign w:val="center"/>
                                  <w:hideMark/>
                                </w:tcPr>
                                <w:p w:rsidR="001234D9" w:rsidRPr="001234D9" w:rsidRDefault="001234D9" w:rsidP="009860A7">
                                  <w:pPr>
                                    <w:rPr>
                                      <w:rFonts w:ascii="Arial" w:eastAsia="Times New Roman" w:hAnsi="Arial" w:cs="Arial"/>
                                      <w:sz w:val="20"/>
                                      <w:lang w:eastAsia="en-AU"/>
                                    </w:rPr>
                                  </w:pPr>
                                  <w:r w:rsidRPr="001234D9">
                                    <w:rPr>
                                      <w:rFonts w:ascii="Arial" w:eastAsia="Times New Roman" w:hAnsi="Arial" w:cs="Arial"/>
                                      <w:sz w:val="20"/>
                                      <w:lang w:eastAsia="en-AU"/>
                                    </w:rPr>
                                    <w:t>Wed 10 Apr</w:t>
                                  </w:r>
                                </w:p>
                                <w:p w:rsidR="001234D9" w:rsidRPr="001234D9" w:rsidRDefault="001234D9" w:rsidP="009860A7">
                                  <w:pPr>
                                    <w:rPr>
                                      <w:rFonts w:ascii="Arial" w:eastAsia="Times New Roman" w:hAnsi="Arial" w:cs="Arial"/>
                                      <w:sz w:val="20"/>
                                      <w:lang w:eastAsia="en-AU"/>
                                    </w:rPr>
                                  </w:pPr>
                                  <w:r w:rsidRPr="001234D9">
                                    <w:rPr>
                                      <w:rFonts w:ascii="Arial" w:eastAsia="Times New Roman" w:hAnsi="Arial" w:cs="Arial"/>
                                      <w:sz w:val="20"/>
                                      <w:lang w:eastAsia="en-AU"/>
                                    </w:rPr>
                                    <w:t> </w:t>
                                  </w:r>
                                </w:p>
                              </w:tc>
                              <w:tc>
                                <w:tcPr>
                                  <w:tcW w:w="8463" w:type="dxa"/>
                                  <w:tcBorders>
                                    <w:top w:val="nil"/>
                                    <w:left w:val="nil"/>
                                    <w:bottom w:val="single" w:sz="4" w:space="0" w:color="000000"/>
                                    <w:right w:val="single" w:sz="4" w:space="0" w:color="000000"/>
                                  </w:tcBorders>
                                  <w:shd w:val="clear" w:color="auto" w:fill="auto"/>
                                  <w:vAlign w:val="center"/>
                                  <w:hideMark/>
                                </w:tcPr>
                                <w:p w:rsidR="001234D9" w:rsidRPr="001234D9" w:rsidRDefault="001234D9" w:rsidP="009860A7">
                                  <w:pPr>
                                    <w:tabs>
                                      <w:tab w:val="left" w:pos="435"/>
                                    </w:tabs>
                                    <w:rPr>
                                      <w:rFonts w:ascii="Arial" w:eastAsia="Times New Roman" w:hAnsi="Arial" w:cs="Arial"/>
                                      <w:sz w:val="20"/>
                                      <w:lang w:eastAsia="en-AU"/>
                                    </w:rPr>
                                  </w:pPr>
                                  <w:r w:rsidRPr="001234D9">
                                    <w:rPr>
                                      <w:rFonts w:ascii="Arial" w:eastAsia="Times New Roman" w:hAnsi="Arial" w:cs="Arial"/>
                                      <w:sz w:val="20"/>
                                      <w:lang w:eastAsia="en-AU"/>
                                    </w:rPr>
                                    <w:t xml:space="preserve">Meeting with </w:t>
                                  </w:r>
                                  <w:r w:rsidRPr="001234D9">
                                    <w:rPr>
                                      <w:rFonts w:ascii="Arial" w:eastAsia="Times New Roman" w:hAnsi="Arial" w:cs="Arial"/>
                                      <w:b/>
                                      <w:sz w:val="20"/>
                                      <w:lang w:eastAsia="en-AU"/>
                                    </w:rPr>
                                    <w:t>Clement Bourse</w:t>
                                  </w:r>
                                  <w:r w:rsidRPr="001234D9">
                                    <w:rPr>
                                      <w:rFonts w:ascii="Arial" w:eastAsia="Times New Roman" w:hAnsi="Arial" w:cs="Arial"/>
                                      <w:sz w:val="20"/>
                                      <w:lang w:eastAsia="en-AU"/>
                                    </w:rPr>
                                    <w:t xml:space="preserve">, Attaché, Rural </w:t>
                                  </w:r>
                                  <w:proofErr w:type="spellStart"/>
                                  <w:r w:rsidRPr="001234D9">
                                    <w:rPr>
                                      <w:rFonts w:ascii="Arial" w:eastAsia="Times New Roman" w:hAnsi="Arial" w:cs="Arial"/>
                                      <w:sz w:val="20"/>
                                      <w:lang w:eastAsia="en-AU"/>
                                    </w:rPr>
                                    <w:t>Dev</w:t>
                                  </w:r>
                                  <w:proofErr w:type="spellEnd"/>
                                  <w:r w:rsidRPr="001234D9">
                                    <w:rPr>
                                      <w:rFonts w:ascii="Arial" w:eastAsia="Times New Roman" w:hAnsi="Arial" w:cs="Arial"/>
                                      <w:sz w:val="20"/>
                                      <w:lang w:eastAsia="en-AU"/>
                                    </w:rPr>
                                    <w:t>, Delegation of the EU</w:t>
                                  </w:r>
                                </w:p>
                              </w:tc>
                            </w:tr>
                            <w:tr w:rsidR="001234D9" w:rsidRPr="003310E1" w:rsidTr="009860A7">
                              <w:trPr>
                                <w:trHeight w:val="337"/>
                              </w:trPr>
                              <w:tc>
                                <w:tcPr>
                                  <w:tcW w:w="1405" w:type="dxa"/>
                                  <w:vMerge/>
                                  <w:tcBorders>
                                    <w:left w:val="single" w:sz="8" w:space="0" w:color="auto"/>
                                    <w:right w:val="single" w:sz="4" w:space="0" w:color="000000"/>
                                  </w:tcBorders>
                                  <w:vAlign w:val="center"/>
                                  <w:hideMark/>
                                </w:tcPr>
                                <w:p w:rsidR="001234D9" w:rsidRPr="001234D9" w:rsidRDefault="001234D9" w:rsidP="009860A7">
                                  <w:pPr>
                                    <w:rPr>
                                      <w:rFonts w:ascii="Arial" w:eastAsia="Times New Roman" w:hAnsi="Arial" w:cs="Arial"/>
                                      <w:sz w:val="20"/>
                                      <w:lang w:eastAsia="en-AU"/>
                                    </w:rPr>
                                  </w:pPr>
                                </w:p>
                              </w:tc>
                              <w:tc>
                                <w:tcPr>
                                  <w:tcW w:w="8463" w:type="dxa"/>
                                  <w:tcBorders>
                                    <w:top w:val="nil"/>
                                    <w:left w:val="nil"/>
                                    <w:bottom w:val="single" w:sz="4" w:space="0" w:color="000000"/>
                                    <w:right w:val="single" w:sz="4" w:space="0" w:color="000000"/>
                                  </w:tcBorders>
                                  <w:shd w:val="clear" w:color="000000" w:fill="FFFFFF"/>
                                  <w:vAlign w:val="center"/>
                                  <w:hideMark/>
                                </w:tcPr>
                                <w:p w:rsidR="001234D9" w:rsidRPr="001234D9" w:rsidRDefault="001234D9" w:rsidP="009860A7">
                                  <w:pPr>
                                    <w:tabs>
                                      <w:tab w:val="left" w:pos="885"/>
                                    </w:tabs>
                                    <w:rPr>
                                      <w:rFonts w:ascii="Arial" w:eastAsia="Times New Roman" w:hAnsi="Arial" w:cs="Arial"/>
                                      <w:sz w:val="20"/>
                                      <w:lang w:eastAsia="en-AU"/>
                                    </w:rPr>
                                  </w:pPr>
                                  <w:r w:rsidRPr="001234D9">
                                    <w:rPr>
                                      <w:rFonts w:ascii="Arial" w:eastAsia="Times New Roman" w:hAnsi="Arial" w:cs="Arial"/>
                                      <w:sz w:val="20"/>
                                      <w:lang w:eastAsia="en-AU"/>
                                    </w:rPr>
                                    <w:t xml:space="preserve">Meeting </w:t>
                                  </w:r>
                                  <w:r w:rsidRPr="001234D9">
                                    <w:rPr>
                                      <w:rFonts w:ascii="Arial" w:eastAsia="Times New Roman" w:hAnsi="Arial" w:cs="Arial"/>
                                      <w:b/>
                                      <w:sz w:val="20"/>
                                      <w:lang w:eastAsia="en-AU"/>
                                    </w:rPr>
                                    <w:t>Mr Joe Pokana</w:t>
                                  </w:r>
                                  <w:r w:rsidRPr="001234D9">
                                    <w:rPr>
                                      <w:rFonts w:ascii="Arial" w:eastAsia="Times New Roman" w:hAnsi="Arial" w:cs="Arial"/>
                                      <w:sz w:val="20"/>
                                      <w:lang w:eastAsia="en-AU"/>
                                    </w:rPr>
                                    <w:t>, Sr. Policy Analyst MRV and National Consultation</w:t>
                                  </w:r>
                                </w:p>
                              </w:tc>
                            </w:tr>
                            <w:tr w:rsidR="001234D9" w:rsidRPr="003310E1" w:rsidTr="009860A7">
                              <w:trPr>
                                <w:trHeight w:val="287"/>
                              </w:trPr>
                              <w:tc>
                                <w:tcPr>
                                  <w:tcW w:w="1405" w:type="dxa"/>
                                  <w:vMerge/>
                                  <w:tcBorders>
                                    <w:left w:val="single" w:sz="8" w:space="0" w:color="auto"/>
                                    <w:bottom w:val="single" w:sz="4" w:space="0" w:color="auto"/>
                                    <w:right w:val="single" w:sz="4" w:space="0" w:color="000000"/>
                                  </w:tcBorders>
                                  <w:shd w:val="clear" w:color="000000" w:fill="FFFFFF"/>
                                  <w:vAlign w:val="center"/>
                                  <w:hideMark/>
                                </w:tcPr>
                                <w:p w:rsidR="001234D9" w:rsidRPr="001234D9" w:rsidRDefault="001234D9" w:rsidP="009860A7">
                                  <w:pPr>
                                    <w:rPr>
                                      <w:rFonts w:ascii="Arial" w:eastAsia="Times New Roman" w:hAnsi="Arial" w:cs="Arial"/>
                                      <w:sz w:val="20"/>
                                      <w:lang w:eastAsia="en-AU"/>
                                    </w:rPr>
                                  </w:pPr>
                                </w:p>
                              </w:tc>
                              <w:tc>
                                <w:tcPr>
                                  <w:tcW w:w="8463" w:type="dxa"/>
                                  <w:tcBorders>
                                    <w:top w:val="nil"/>
                                    <w:left w:val="nil"/>
                                    <w:bottom w:val="single" w:sz="4" w:space="0" w:color="000000"/>
                                    <w:right w:val="single" w:sz="4" w:space="0" w:color="000000"/>
                                  </w:tcBorders>
                                  <w:shd w:val="clear" w:color="000000" w:fill="FFFFFF"/>
                                  <w:vAlign w:val="center"/>
                                  <w:hideMark/>
                                </w:tcPr>
                                <w:p w:rsidR="001234D9" w:rsidRPr="001234D9" w:rsidRDefault="001234D9" w:rsidP="009860A7">
                                  <w:pPr>
                                    <w:tabs>
                                      <w:tab w:val="left" w:pos="885"/>
                                    </w:tabs>
                                    <w:rPr>
                                      <w:rFonts w:ascii="Arial" w:eastAsia="Times New Roman" w:hAnsi="Arial" w:cs="Arial"/>
                                      <w:sz w:val="20"/>
                                      <w:lang w:eastAsia="en-AU"/>
                                    </w:rPr>
                                  </w:pPr>
                                  <w:r w:rsidRPr="001234D9">
                                    <w:rPr>
                                      <w:rFonts w:ascii="Arial" w:eastAsia="Times New Roman" w:hAnsi="Arial" w:cs="Arial"/>
                                      <w:sz w:val="20"/>
                                      <w:lang w:eastAsia="en-AU"/>
                                    </w:rPr>
                                    <w:t xml:space="preserve">Discussion and working arrangements </w:t>
                                  </w:r>
                                  <w:r w:rsidRPr="001234D9">
                                    <w:rPr>
                                      <w:rFonts w:ascii="Arial" w:eastAsia="Times New Roman" w:hAnsi="Arial" w:cs="Arial"/>
                                      <w:b/>
                                      <w:sz w:val="20"/>
                                      <w:lang w:eastAsia="en-AU"/>
                                    </w:rPr>
                                    <w:t>Rensie Panda</w:t>
                                  </w:r>
                                  <w:r w:rsidRPr="001234D9">
                                    <w:rPr>
                                      <w:rFonts w:ascii="Arial" w:eastAsia="Times New Roman" w:hAnsi="Arial" w:cs="Arial"/>
                                      <w:sz w:val="20"/>
                                      <w:lang w:eastAsia="en-AU"/>
                                    </w:rPr>
                                    <w:t xml:space="preserve">, Policy Analyst </w:t>
                                  </w:r>
                                </w:p>
                              </w:tc>
                            </w:tr>
                            <w:tr w:rsidR="001234D9" w:rsidRPr="003310E1" w:rsidTr="009860A7">
                              <w:trPr>
                                <w:trHeight w:val="390"/>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4D9" w:rsidRPr="001234D9" w:rsidRDefault="001234D9" w:rsidP="009860A7">
                                  <w:pPr>
                                    <w:rPr>
                                      <w:rFonts w:ascii="Arial" w:eastAsia="Times New Roman" w:hAnsi="Arial" w:cs="Arial"/>
                                      <w:sz w:val="20"/>
                                      <w:lang w:eastAsia="en-AU"/>
                                    </w:rPr>
                                  </w:pPr>
                                  <w:r w:rsidRPr="001234D9">
                                    <w:rPr>
                                      <w:rFonts w:ascii="Arial" w:eastAsia="Times New Roman" w:hAnsi="Arial" w:cs="Arial"/>
                                      <w:sz w:val="20"/>
                                      <w:lang w:eastAsia="en-AU"/>
                                    </w:rPr>
                                    <w:t>Thu 11 April</w:t>
                                  </w:r>
                                </w:p>
                              </w:tc>
                              <w:tc>
                                <w:tcPr>
                                  <w:tcW w:w="8463" w:type="dxa"/>
                                  <w:tcBorders>
                                    <w:top w:val="nil"/>
                                    <w:left w:val="single" w:sz="4" w:space="0" w:color="auto"/>
                                    <w:bottom w:val="single" w:sz="4" w:space="0" w:color="auto"/>
                                    <w:right w:val="single" w:sz="4" w:space="0" w:color="000000"/>
                                  </w:tcBorders>
                                  <w:shd w:val="clear" w:color="auto" w:fill="auto"/>
                                  <w:vAlign w:val="center"/>
                                </w:tcPr>
                                <w:p w:rsidR="001234D9" w:rsidRPr="001234D9" w:rsidRDefault="001234D9" w:rsidP="009860A7">
                                  <w:pPr>
                                    <w:tabs>
                                      <w:tab w:val="left" w:pos="885"/>
                                    </w:tabs>
                                    <w:rPr>
                                      <w:rFonts w:ascii="Arial" w:eastAsia="Times New Roman" w:hAnsi="Arial" w:cs="Arial"/>
                                      <w:sz w:val="20"/>
                                      <w:lang w:eastAsia="en-AU"/>
                                    </w:rPr>
                                  </w:pPr>
                                  <w:r w:rsidRPr="001234D9">
                                    <w:rPr>
                                      <w:rFonts w:ascii="Arial" w:hAnsi="Arial" w:cs="Arial"/>
                                      <w:sz w:val="20"/>
                                    </w:rPr>
                                    <w:t xml:space="preserve">Meeting with </w:t>
                                  </w:r>
                                  <w:proofErr w:type="spellStart"/>
                                  <w:r w:rsidRPr="001234D9">
                                    <w:rPr>
                                      <w:rFonts w:ascii="Arial" w:hAnsi="Arial" w:cs="Arial"/>
                                      <w:b/>
                                      <w:sz w:val="20"/>
                                    </w:rPr>
                                    <w:t>Nige</w:t>
                                  </w:r>
                                  <w:proofErr w:type="spellEnd"/>
                                  <w:r w:rsidRPr="001234D9">
                                    <w:rPr>
                                      <w:rFonts w:ascii="Arial" w:hAnsi="Arial" w:cs="Arial"/>
                                      <w:b/>
                                      <w:sz w:val="20"/>
                                    </w:rPr>
                                    <w:t xml:space="preserve"> </w:t>
                                  </w:r>
                                  <w:proofErr w:type="spellStart"/>
                                  <w:r w:rsidRPr="001234D9">
                                    <w:rPr>
                                      <w:rFonts w:ascii="Arial" w:hAnsi="Arial" w:cs="Arial"/>
                                      <w:b/>
                                      <w:sz w:val="20"/>
                                    </w:rPr>
                                    <w:t>Kaupa</w:t>
                                  </w:r>
                                  <w:proofErr w:type="spellEnd"/>
                                  <w:r w:rsidRPr="001234D9">
                                    <w:rPr>
                                      <w:rFonts w:ascii="Arial" w:hAnsi="Arial" w:cs="Arial"/>
                                      <w:b/>
                                      <w:sz w:val="20"/>
                                    </w:rPr>
                                    <w:t xml:space="preserve"> &amp;  Lydia Butut-</w:t>
                                  </w:r>
                                  <w:proofErr w:type="spellStart"/>
                                  <w:r w:rsidRPr="001234D9">
                                    <w:rPr>
                                      <w:rFonts w:ascii="Arial" w:hAnsi="Arial" w:cs="Arial"/>
                                      <w:b/>
                                      <w:sz w:val="20"/>
                                    </w:rPr>
                                    <w:t>Dori</w:t>
                                  </w:r>
                                  <w:proofErr w:type="spellEnd"/>
                                  <w:r w:rsidRPr="001234D9">
                                    <w:rPr>
                                      <w:rFonts w:ascii="Arial" w:hAnsi="Arial" w:cs="Arial"/>
                                      <w:sz w:val="20"/>
                                    </w:rPr>
                                    <w:t xml:space="preserve">, </w:t>
                                  </w:r>
                                  <w:proofErr w:type="spellStart"/>
                                  <w:r w:rsidRPr="001234D9">
                                    <w:rPr>
                                      <w:rFonts w:ascii="Arial" w:hAnsi="Arial" w:cs="Arial"/>
                                      <w:sz w:val="20"/>
                                    </w:rPr>
                                    <w:t>AusAID</w:t>
                                  </w:r>
                                  <w:proofErr w:type="spellEnd"/>
                                </w:p>
                              </w:tc>
                            </w:tr>
                            <w:tr w:rsidR="001234D9" w:rsidRPr="003310E1" w:rsidTr="009860A7">
                              <w:trPr>
                                <w:trHeight w:val="345"/>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4D9" w:rsidRPr="001234D9" w:rsidRDefault="001234D9" w:rsidP="009860A7">
                                  <w:pPr>
                                    <w:rPr>
                                      <w:rFonts w:ascii="Arial" w:eastAsia="Times New Roman" w:hAnsi="Arial" w:cs="Arial"/>
                                      <w:sz w:val="20"/>
                                      <w:lang w:eastAsia="en-AU"/>
                                    </w:rPr>
                                  </w:pPr>
                                  <w:r w:rsidRPr="001234D9">
                                    <w:rPr>
                                      <w:rFonts w:ascii="Arial" w:eastAsia="Times New Roman" w:hAnsi="Arial" w:cs="Arial"/>
                                      <w:sz w:val="20"/>
                                      <w:lang w:eastAsia="en-AU"/>
                                    </w:rPr>
                                    <w:t>Fri 12 April</w:t>
                                  </w:r>
                                </w:p>
                              </w:tc>
                              <w:tc>
                                <w:tcPr>
                                  <w:tcW w:w="8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4D9" w:rsidRPr="001234D9" w:rsidRDefault="001234D9" w:rsidP="009860A7">
                                  <w:pPr>
                                    <w:tabs>
                                      <w:tab w:val="left" w:pos="885"/>
                                    </w:tabs>
                                    <w:rPr>
                                      <w:rFonts w:ascii="Arial" w:eastAsia="Times New Roman" w:hAnsi="Arial" w:cs="Arial"/>
                                      <w:sz w:val="20"/>
                                      <w:lang w:eastAsia="en-AU"/>
                                    </w:rPr>
                                  </w:pPr>
                                  <w:r w:rsidRPr="001234D9">
                                    <w:rPr>
                                      <w:rFonts w:ascii="Arial" w:eastAsia="Times New Roman" w:hAnsi="Arial" w:cs="Arial"/>
                                      <w:sz w:val="20"/>
                                      <w:lang w:eastAsia="en-AU"/>
                                    </w:rPr>
                                    <w:t xml:space="preserve">Meeting with </w:t>
                                  </w:r>
                                  <w:r w:rsidRPr="001234D9">
                                    <w:rPr>
                                      <w:rFonts w:ascii="Arial" w:eastAsia="Times New Roman" w:hAnsi="Arial" w:cs="Arial"/>
                                      <w:b/>
                                      <w:sz w:val="20"/>
                                      <w:lang w:eastAsia="en-AU"/>
                                    </w:rPr>
                                    <w:t xml:space="preserve">Mr Thomas </w:t>
                                  </w:r>
                                  <w:proofErr w:type="spellStart"/>
                                  <w:r w:rsidRPr="001234D9">
                                    <w:rPr>
                                      <w:rFonts w:ascii="Arial" w:eastAsia="Times New Roman" w:hAnsi="Arial" w:cs="Arial"/>
                                      <w:b/>
                                      <w:sz w:val="20"/>
                                      <w:lang w:eastAsia="en-AU"/>
                                    </w:rPr>
                                    <w:t>Paka</w:t>
                                  </w:r>
                                  <w:proofErr w:type="spellEnd"/>
                                  <w:r w:rsidRPr="001234D9">
                                    <w:rPr>
                                      <w:rFonts w:ascii="Arial" w:eastAsia="Times New Roman" w:hAnsi="Arial" w:cs="Arial"/>
                                      <w:sz w:val="20"/>
                                      <w:lang w:eastAsia="en-AU"/>
                                    </w:rPr>
                                    <w:t>, EFF</w:t>
                                  </w:r>
                                </w:p>
                              </w:tc>
                            </w:tr>
                          </w:tbl>
                          <w:p w:rsidR="001234D9" w:rsidRDefault="001234D9"/>
                        </w:txbxContent>
                      </v:textbox>
                    </v:shape>
                  </w:pict>
                </mc:Fallback>
              </mc:AlternateContent>
            </w:r>
          </w:p>
          <w:p w:rsidR="00500B4F" w:rsidRPr="00500B4F" w:rsidRDefault="00500B4F" w:rsidP="00500B4F">
            <w:pPr>
              <w:jc w:val="both"/>
              <w:rPr>
                <w:rFonts w:asciiTheme="minorHAnsi" w:hAnsiTheme="minorHAnsi" w:cstheme="minorHAnsi"/>
                <w:sz w:val="20"/>
              </w:rPr>
            </w:pPr>
          </w:p>
          <w:p w:rsidR="00500B4F" w:rsidRPr="00500B4F" w:rsidRDefault="00500B4F" w:rsidP="00500B4F">
            <w:pPr>
              <w:jc w:val="both"/>
              <w:rPr>
                <w:rFonts w:asciiTheme="minorHAnsi" w:hAnsiTheme="minorHAnsi" w:cstheme="minorHAnsi"/>
                <w:sz w:val="20"/>
              </w:rPr>
            </w:pP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p>
          <w:p w:rsidR="001234D9" w:rsidRDefault="001234D9" w:rsidP="00500B4F">
            <w:pPr>
              <w:jc w:val="both"/>
              <w:rPr>
                <w:rFonts w:asciiTheme="minorHAnsi" w:hAnsiTheme="minorHAnsi" w:cstheme="minorHAnsi"/>
                <w:b/>
                <w:sz w:val="20"/>
              </w:rPr>
            </w:pPr>
          </w:p>
          <w:p w:rsidR="00500B4F" w:rsidRPr="00500B4F" w:rsidRDefault="00500B4F" w:rsidP="00500B4F">
            <w:pPr>
              <w:jc w:val="both"/>
              <w:rPr>
                <w:rFonts w:asciiTheme="minorHAnsi" w:hAnsiTheme="minorHAnsi" w:cstheme="minorHAnsi"/>
                <w:b/>
                <w:sz w:val="20"/>
              </w:rPr>
            </w:pPr>
            <w:r w:rsidRPr="00500B4F">
              <w:rPr>
                <w:rFonts w:asciiTheme="minorHAnsi" w:hAnsiTheme="minorHAnsi" w:cstheme="minorHAnsi"/>
                <w:b/>
                <w:sz w:val="20"/>
              </w:rPr>
              <w:t>Work planning</w:t>
            </w:r>
          </w:p>
          <w:p w:rsidR="00500B4F" w:rsidRPr="00500B4F" w:rsidRDefault="005716B9" w:rsidP="00500B4F">
            <w:pPr>
              <w:jc w:val="both"/>
              <w:rPr>
                <w:rFonts w:asciiTheme="minorHAnsi" w:hAnsiTheme="minorHAnsi" w:cstheme="minorHAnsi"/>
                <w:sz w:val="20"/>
              </w:rPr>
            </w:pPr>
            <w:r>
              <w:rPr>
                <w:rFonts w:asciiTheme="minorHAnsi" w:hAnsiTheme="minorHAnsi" w:cstheme="minorHAnsi"/>
                <w:sz w:val="20"/>
              </w:rPr>
              <w:t>A substantial amount of time was spent with Arthur Neher and Lydia Bobola, reviewing the processes of work-</w:t>
            </w:r>
            <w:proofErr w:type="gramStart"/>
            <w:r>
              <w:rPr>
                <w:rFonts w:asciiTheme="minorHAnsi" w:hAnsiTheme="minorHAnsi" w:cstheme="minorHAnsi"/>
                <w:sz w:val="20"/>
              </w:rPr>
              <w:t>planning ,and</w:t>
            </w:r>
            <w:proofErr w:type="gramEnd"/>
            <w:r>
              <w:rPr>
                <w:rFonts w:asciiTheme="minorHAnsi" w:hAnsiTheme="minorHAnsi" w:cstheme="minorHAnsi"/>
                <w:sz w:val="20"/>
              </w:rPr>
              <w:t xml:space="preserve"> the budget and proposed </w:t>
            </w:r>
            <w:proofErr w:type="spellStart"/>
            <w:r>
              <w:rPr>
                <w:rFonts w:asciiTheme="minorHAnsi" w:hAnsiTheme="minorHAnsi" w:cstheme="minorHAnsi"/>
                <w:sz w:val="20"/>
              </w:rPr>
              <w:t>ToR</w:t>
            </w:r>
            <w:proofErr w:type="spellEnd"/>
            <w:r>
              <w:rPr>
                <w:rFonts w:asciiTheme="minorHAnsi" w:hAnsiTheme="minorHAnsi" w:cstheme="minorHAnsi"/>
                <w:sz w:val="20"/>
              </w:rPr>
              <w:t xml:space="preserve"> for activities in the 2013 Q2 budget.  In response to a request from FAO, it was also emphasized that, although hired under UNDP contracts, responsibilities of PMU staff lie with all three agencies. </w:t>
            </w:r>
            <w:r w:rsidR="00500B4F" w:rsidRPr="00500B4F">
              <w:rPr>
                <w:rFonts w:asciiTheme="minorHAnsi" w:hAnsiTheme="minorHAnsi" w:cstheme="minorHAnsi"/>
                <w:sz w:val="20"/>
              </w:rPr>
              <w:t xml:space="preserve"> </w:t>
            </w:r>
            <w:r>
              <w:rPr>
                <w:rFonts w:asciiTheme="minorHAnsi" w:hAnsiTheme="minorHAnsi" w:cstheme="minorHAnsi"/>
                <w:sz w:val="20"/>
              </w:rPr>
              <w:t>FAO have hired a staff person to sit in the OCCD and to assist with UN-REDD planning and implementation, as well as with other FAO initiatives in PNG.  The major other initiative is the €6M support to the national forest inventory</w:t>
            </w:r>
            <w:r w:rsidR="00500B4F" w:rsidRPr="00500B4F">
              <w:rPr>
                <w:rFonts w:asciiTheme="minorHAnsi" w:hAnsiTheme="minorHAnsi" w:cstheme="minorHAnsi"/>
                <w:sz w:val="20"/>
              </w:rPr>
              <w:t>.</w:t>
            </w:r>
          </w:p>
          <w:p w:rsidR="00500B4F" w:rsidRPr="00500B4F" w:rsidRDefault="00500B4F" w:rsidP="00500B4F">
            <w:pPr>
              <w:jc w:val="both"/>
              <w:rPr>
                <w:rFonts w:asciiTheme="minorHAnsi" w:hAnsiTheme="minorHAnsi" w:cstheme="minorHAnsi"/>
                <w:sz w:val="20"/>
              </w:rPr>
            </w:pPr>
          </w:p>
          <w:p w:rsidR="00500B4F" w:rsidRPr="00500B4F" w:rsidRDefault="00500B4F" w:rsidP="00500B4F">
            <w:pPr>
              <w:jc w:val="both"/>
              <w:rPr>
                <w:rFonts w:asciiTheme="minorHAnsi" w:hAnsiTheme="minorHAnsi" w:cstheme="minorHAnsi"/>
                <w:b/>
                <w:sz w:val="20"/>
              </w:rPr>
            </w:pPr>
            <w:r w:rsidRPr="00500B4F">
              <w:rPr>
                <w:rFonts w:asciiTheme="minorHAnsi" w:hAnsiTheme="minorHAnsi" w:cstheme="minorHAnsi"/>
                <w:b/>
                <w:sz w:val="20"/>
              </w:rPr>
              <w:t>PMU size and structure</w:t>
            </w:r>
          </w:p>
          <w:p w:rsidR="00500B4F" w:rsidRPr="00500B4F" w:rsidRDefault="005716B9" w:rsidP="00500B4F">
            <w:pPr>
              <w:rPr>
                <w:rFonts w:asciiTheme="minorHAnsi" w:hAnsiTheme="minorHAnsi" w:cstheme="minorHAnsi"/>
                <w:sz w:val="20"/>
              </w:rPr>
            </w:pPr>
            <w:r>
              <w:rPr>
                <w:rFonts w:asciiTheme="minorHAnsi" w:hAnsiTheme="minorHAnsi" w:cstheme="minorHAnsi"/>
                <w:sz w:val="20"/>
              </w:rPr>
              <w:t xml:space="preserve">Discussions were held with the current PMU staff and with Head of OCCD, concerning the fact that (as noted </w:t>
            </w:r>
            <w:r w:rsidR="00126E2D">
              <w:rPr>
                <w:rFonts w:asciiTheme="minorHAnsi" w:hAnsiTheme="minorHAnsi" w:cstheme="minorHAnsi"/>
                <w:sz w:val="20"/>
              </w:rPr>
              <w:t xml:space="preserve">in </w:t>
            </w:r>
            <w:r>
              <w:rPr>
                <w:rFonts w:asciiTheme="minorHAnsi" w:hAnsiTheme="minorHAnsi" w:cstheme="minorHAnsi"/>
                <w:sz w:val="20"/>
              </w:rPr>
              <w:t>the previous mission)</w:t>
            </w:r>
            <w:r w:rsidR="00500B4F" w:rsidRPr="00500B4F">
              <w:rPr>
                <w:rFonts w:asciiTheme="minorHAnsi" w:hAnsiTheme="minorHAnsi" w:cstheme="minorHAnsi"/>
                <w:sz w:val="20"/>
              </w:rPr>
              <w:t xml:space="preserve"> this is a small PMU for such a large programme, and consideration should be given to hiring additional staff.  </w:t>
            </w:r>
            <w:r w:rsidR="00126E2D">
              <w:rPr>
                <w:rFonts w:asciiTheme="minorHAnsi" w:hAnsiTheme="minorHAnsi" w:cstheme="minorHAnsi"/>
                <w:sz w:val="20"/>
              </w:rPr>
              <w:t>A communications officer has been recruited and will b</w:t>
            </w:r>
            <w:bookmarkStart w:id="0" w:name="_GoBack"/>
            <w:bookmarkEnd w:id="0"/>
            <w:r w:rsidR="00126E2D">
              <w:rPr>
                <w:rFonts w:asciiTheme="minorHAnsi" w:hAnsiTheme="minorHAnsi" w:cstheme="minorHAnsi"/>
                <w:sz w:val="20"/>
              </w:rPr>
              <w:t xml:space="preserve">e starting work soon, but it was noted that a </w:t>
            </w:r>
            <w:r w:rsidR="006412B1">
              <w:rPr>
                <w:rFonts w:asciiTheme="minorHAnsi" w:hAnsiTheme="minorHAnsi" w:cstheme="minorHAnsi"/>
                <w:sz w:val="20"/>
              </w:rPr>
              <w:t xml:space="preserve">national programme coordinator and a </w:t>
            </w:r>
            <w:r w:rsidR="00126E2D">
              <w:rPr>
                <w:rFonts w:asciiTheme="minorHAnsi" w:hAnsiTheme="minorHAnsi" w:cstheme="minorHAnsi"/>
                <w:sz w:val="20"/>
              </w:rPr>
              <w:t xml:space="preserve">stakeholder engagement specialist </w:t>
            </w:r>
            <w:r w:rsidR="006412B1">
              <w:rPr>
                <w:rFonts w:asciiTheme="minorHAnsi" w:hAnsiTheme="minorHAnsi" w:cstheme="minorHAnsi"/>
                <w:sz w:val="20"/>
              </w:rPr>
              <w:t>are</w:t>
            </w:r>
            <w:r w:rsidR="00126E2D">
              <w:rPr>
                <w:rFonts w:asciiTheme="minorHAnsi" w:hAnsiTheme="minorHAnsi" w:cstheme="minorHAnsi"/>
                <w:sz w:val="20"/>
              </w:rPr>
              <w:t xml:space="preserve"> really required, and consideration should also be given to a finance and procurement assistant.  Head of OCCD was open to these suggestions.</w:t>
            </w:r>
          </w:p>
          <w:p w:rsidR="00500B4F" w:rsidRPr="00500B4F" w:rsidRDefault="00500B4F" w:rsidP="00500B4F">
            <w:pPr>
              <w:rPr>
                <w:rFonts w:asciiTheme="minorHAnsi" w:hAnsiTheme="minorHAnsi" w:cstheme="minorHAnsi"/>
                <w:sz w:val="20"/>
              </w:rPr>
            </w:pPr>
          </w:p>
          <w:p w:rsidR="00500B4F" w:rsidRPr="00500B4F" w:rsidRDefault="00500B4F" w:rsidP="00500B4F">
            <w:pPr>
              <w:rPr>
                <w:rFonts w:asciiTheme="minorHAnsi" w:hAnsiTheme="minorHAnsi" w:cstheme="minorHAnsi"/>
                <w:sz w:val="20"/>
              </w:rPr>
            </w:pPr>
          </w:p>
          <w:p w:rsidR="00500B4F" w:rsidRPr="00500B4F" w:rsidRDefault="00A0773F" w:rsidP="00500B4F">
            <w:pPr>
              <w:rPr>
                <w:rFonts w:asciiTheme="minorHAnsi" w:hAnsiTheme="minorHAnsi" w:cstheme="minorHAnsi"/>
                <w:b/>
                <w:sz w:val="20"/>
              </w:rPr>
            </w:pPr>
            <w:r>
              <w:rPr>
                <w:rFonts w:asciiTheme="minorHAnsi" w:hAnsiTheme="minorHAnsi" w:cstheme="minorHAnsi"/>
                <w:b/>
                <w:sz w:val="20"/>
              </w:rPr>
              <w:lastRenderedPageBreak/>
              <w:t>Technical</w:t>
            </w:r>
            <w:r w:rsidR="00500B4F" w:rsidRPr="00500B4F">
              <w:rPr>
                <w:rFonts w:asciiTheme="minorHAnsi" w:hAnsiTheme="minorHAnsi" w:cstheme="minorHAnsi"/>
                <w:b/>
                <w:sz w:val="20"/>
              </w:rPr>
              <w:t xml:space="preserve"> issues</w:t>
            </w:r>
          </w:p>
          <w:p w:rsidR="00500B4F" w:rsidRPr="00500B4F" w:rsidRDefault="00500B4F" w:rsidP="00500B4F">
            <w:pPr>
              <w:rPr>
                <w:rFonts w:asciiTheme="minorHAnsi" w:hAnsiTheme="minorHAnsi" w:cstheme="minorHAnsi"/>
                <w:sz w:val="20"/>
              </w:rPr>
            </w:pPr>
            <w:r w:rsidRPr="00500B4F">
              <w:rPr>
                <w:rFonts w:asciiTheme="minorHAnsi" w:hAnsiTheme="minorHAnsi" w:cstheme="minorHAnsi"/>
                <w:sz w:val="20"/>
              </w:rPr>
              <w:t>In identifying opportunities for more rapid progress on the UNDP component of the programme, the following issues were discussed.</w:t>
            </w:r>
          </w:p>
          <w:p w:rsidR="00500B4F" w:rsidRPr="00500B4F" w:rsidRDefault="00500B4F" w:rsidP="00500B4F">
            <w:pPr>
              <w:rPr>
                <w:rFonts w:asciiTheme="minorHAnsi" w:hAnsiTheme="minorHAnsi" w:cstheme="minorHAnsi"/>
                <w:sz w:val="20"/>
              </w:rPr>
            </w:pPr>
          </w:p>
          <w:p w:rsidR="00500B4F" w:rsidRPr="00500B4F" w:rsidRDefault="00500B4F" w:rsidP="00500B4F">
            <w:pPr>
              <w:rPr>
                <w:rFonts w:asciiTheme="minorHAnsi" w:hAnsiTheme="minorHAnsi" w:cstheme="minorHAnsi"/>
                <w:sz w:val="20"/>
              </w:rPr>
            </w:pPr>
            <w:r w:rsidRPr="00500B4F">
              <w:rPr>
                <w:rFonts w:asciiTheme="minorHAnsi" w:hAnsiTheme="minorHAnsi" w:cstheme="minorHAnsi"/>
                <w:sz w:val="20"/>
                <w:u w:val="single"/>
              </w:rPr>
              <w:t>FPIC (and a project-based approach)</w:t>
            </w:r>
            <w:r w:rsidRPr="00500B4F">
              <w:rPr>
                <w:rFonts w:asciiTheme="minorHAnsi" w:hAnsiTheme="minorHAnsi" w:cstheme="minorHAnsi"/>
                <w:sz w:val="20"/>
              </w:rPr>
              <w:t xml:space="preserve">.  Draft FPIC guidelines have been prepared, which a review by UNDP HQ specialists suggested to be problematic.  Some of the concerns identified in the current guidelines related to the assumption of a project-based approach to REDD+.  </w:t>
            </w:r>
            <w:r w:rsidR="00A0773F">
              <w:rPr>
                <w:rFonts w:asciiTheme="minorHAnsi" w:hAnsiTheme="minorHAnsi" w:cstheme="minorHAnsi"/>
                <w:sz w:val="20"/>
              </w:rPr>
              <w:t>Regional stakeholder engagement specialist will undertake a mission in early May to review on-the-ground experiences with various projects in PNG, as the basis for subsequent development of national guidelines</w:t>
            </w:r>
            <w:r w:rsidRPr="00500B4F">
              <w:rPr>
                <w:rFonts w:asciiTheme="minorHAnsi" w:hAnsiTheme="minorHAnsi" w:cstheme="minorHAnsi"/>
                <w:sz w:val="20"/>
              </w:rPr>
              <w:t xml:space="preserve">.  </w:t>
            </w:r>
          </w:p>
          <w:p w:rsidR="00500B4F" w:rsidRPr="00500B4F" w:rsidRDefault="00500B4F" w:rsidP="00500B4F">
            <w:pPr>
              <w:rPr>
                <w:rFonts w:asciiTheme="minorHAnsi" w:hAnsiTheme="minorHAnsi" w:cstheme="minorHAnsi"/>
                <w:sz w:val="20"/>
              </w:rPr>
            </w:pPr>
          </w:p>
          <w:p w:rsidR="00500B4F" w:rsidRPr="00500B4F" w:rsidRDefault="00A0773F" w:rsidP="00500B4F">
            <w:pPr>
              <w:rPr>
                <w:rFonts w:asciiTheme="minorHAnsi" w:hAnsiTheme="minorHAnsi" w:cstheme="minorHAnsi"/>
                <w:sz w:val="20"/>
              </w:rPr>
            </w:pPr>
            <w:r>
              <w:rPr>
                <w:rFonts w:asciiTheme="minorHAnsi" w:hAnsiTheme="minorHAnsi" w:cstheme="minorHAnsi"/>
                <w:sz w:val="20"/>
                <w:u w:val="single"/>
              </w:rPr>
              <w:t>Corruption</w:t>
            </w:r>
            <w:r w:rsidR="00500B4F" w:rsidRPr="00500B4F">
              <w:rPr>
                <w:rFonts w:asciiTheme="minorHAnsi" w:hAnsiTheme="minorHAnsi" w:cstheme="minorHAnsi"/>
                <w:sz w:val="20"/>
              </w:rPr>
              <w:t xml:space="preserve">.  </w:t>
            </w:r>
            <w:r>
              <w:rPr>
                <w:rFonts w:asciiTheme="minorHAnsi" w:hAnsiTheme="minorHAnsi" w:cstheme="minorHAnsi"/>
                <w:sz w:val="20"/>
              </w:rPr>
              <w:t>Regional anti-corruption advisor was visiting PNG at the same time as this mission, in relation to a $4M regional programme in collaboration with UNODC to support ratification and implementation of the UNCAC</w:t>
            </w:r>
            <w:r w:rsidR="00500B4F" w:rsidRPr="00500B4F">
              <w:rPr>
                <w:rFonts w:asciiTheme="minorHAnsi" w:hAnsiTheme="minorHAnsi" w:cstheme="minorHAnsi"/>
                <w:sz w:val="20"/>
              </w:rPr>
              <w:t>.</w:t>
            </w:r>
            <w:r>
              <w:rPr>
                <w:rFonts w:asciiTheme="minorHAnsi" w:hAnsiTheme="minorHAnsi" w:cstheme="minorHAnsi"/>
                <w:sz w:val="20"/>
              </w:rPr>
              <w:t xml:space="preserve">  PNG is considering establishing an AC body, and UNDP may assist with advocacy on this.  </w:t>
            </w:r>
            <w:proofErr w:type="spellStart"/>
            <w:r>
              <w:rPr>
                <w:rFonts w:asciiTheme="minorHAnsi" w:hAnsiTheme="minorHAnsi" w:cstheme="minorHAnsi"/>
                <w:sz w:val="20"/>
              </w:rPr>
              <w:t>AusAID</w:t>
            </w:r>
            <w:proofErr w:type="spellEnd"/>
            <w:r>
              <w:rPr>
                <w:rFonts w:asciiTheme="minorHAnsi" w:hAnsiTheme="minorHAnsi" w:cstheme="minorHAnsi"/>
                <w:sz w:val="20"/>
              </w:rPr>
              <w:t xml:space="preserve"> support to a forest sector-based approach to anti-corruption measures should be investigated.</w:t>
            </w:r>
          </w:p>
          <w:p w:rsidR="00500B4F" w:rsidRPr="00500B4F" w:rsidRDefault="00500B4F" w:rsidP="00500B4F">
            <w:pPr>
              <w:rPr>
                <w:rFonts w:asciiTheme="minorHAnsi" w:hAnsiTheme="minorHAnsi" w:cstheme="minorHAnsi"/>
                <w:sz w:val="20"/>
              </w:rPr>
            </w:pPr>
          </w:p>
          <w:p w:rsidR="00500B4F" w:rsidRPr="00500B4F" w:rsidRDefault="00A0773F" w:rsidP="00500B4F">
            <w:pPr>
              <w:rPr>
                <w:rFonts w:asciiTheme="minorHAnsi" w:hAnsiTheme="minorHAnsi" w:cstheme="minorHAnsi"/>
                <w:sz w:val="20"/>
              </w:rPr>
            </w:pPr>
            <w:r>
              <w:rPr>
                <w:rFonts w:asciiTheme="minorHAnsi" w:hAnsiTheme="minorHAnsi" w:cstheme="minorHAnsi"/>
                <w:sz w:val="20"/>
                <w:u w:val="single"/>
              </w:rPr>
              <w:t>Safeguards</w:t>
            </w:r>
            <w:r w:rsidR="00500B4F" w:rsidRPr="00500B4F">
              <w:rPr>
                <w:rFonts w:asciiTheme="minorHAnsi" w:hAnsiTheme="minorHAnsi" w:cstheme="minorHAnsi"/>
                <w:sz w:val="20"/>
              </w:rPr>
              <w:t xml:space="preserve">.  </w:t>
            </w:r>
            <w:r>
              <w:rPr>
                <w:rFonts w:asciiTheme="minorHAnsi" w:hAnsiTheme="minorHAnsi" w:cstheme="minorHAnsi"/>
                <w:sz w:val="20"/>
              </w:rPr>
              <w:t>UNEP’s negotiation of a SSFA is now almost complete, meaning that recruitment of consultants for the joint work on social and environmental safeguards can proceed.</w:t>
            </w:r>
            <w:r w:rsidR="00500B4F" w:rsidRPr="00500B4F">
              <w:rPr>
                <w:rFonts w:asciiTheme="minorHAnsi" w:hAnsiTheme="minorHAnsi" w:cstheme="minorHAnsi"/>
                <w:sz w:val="20"/>
              </w:rPr>
              <w:t xml:space="preserve">  </w:t>
            </w:r>
          </w:p>
          <w:p w:rsidR="00500B4F" w:rsidRPr="00500B4F" w:rsidRDefault="00500B4F" w:rsidP="00500B4F">
            <w:pPr>
              <w:rPr>
                <w:rFonts w:asciiTheme="minorHAnsi" w:hAnsiTheme="minorHAnsi" w:cstheme="minorHAnsi"/>
                <w:sz w:val="20"/>
              </w:rPr>
            </w:pPr>
          </w:p>
          <w:p w:rsidR="00500B4F" w:rsidRPr="00500B4F" w:rsidRDefault="00500B4F" w:rsidP="00500B4F">
            <w:pPr>
              <w:tabs>
                <w:tab w:val="left" w:pos="1624"/>
              </w:tabs>
              <w:rPr>
                <w:rFonts w:asciiTheme="minorHAnsi" w:hAnsiTheme="minorHAnsi" w:cstheme="minorHAnsi"/>
                <w:b/>
                <w:sz w:val="20"/>
              </w:rPr>
            </w:pPr>
            <w:r w:rsidRPr="00500B4F">
              <w:rPr>
                <w:rFonts w:asciiTheme="minorHAnsi" w:hAnsiTheme="minorHAnsi" w:cstheme="minorHAnsi"/>
                <w:b/>
                <w:sz w:val="20"/>
              </w:rPr>
              <w:t>FCPF/R-PP</w:t>
            </w:r>
          </w:p>
          <w:p w:rsidR="00500B4F" w:rsidRPr="00500B4F" w:rsidRDefault="00A0773F" w:rsidP="00500B4F">
            <w:pPr>
              <w:rPr>
                <w:rFonts w:asciiTheme="minorHAnsi" w:hAnsiTheme="minorHAnsi" w:cstheme="minorHAnsi"/>
                <w:sz w:val="20"/>
              </w:rPr>
            </w:pPr>
            <w:r>
              <w:rPr>
                <w:rFonts w:asciiTheme="minorHAnsi" w:hAnsiTheme="minorHAnsi" w:cstheme="minorHAnsi"/>
                <w:sz w:val="20"/>
              </w:rPr>
              <w:t>Steps involved in further processing of documents for release of FCPF funding were described with OCCD staff, Joe Pokana and Rensie Panda</w:t>
            </w:r>
            <w:r w:rsidR="00500B4F" w:rsidRPr="00500B4F">
              <w:rPr>
                <w:rFonts w:asciiTheme="minorHAnsi" w:hAnsiTheme="minorHAnsi" w:cstheme="minorHAnsi"/>
                <w:sz w:val="20"/>
              </w:rPr>
              <w:t>.</w:t>
            </w:r>
            <w:r>
              <w:rPr>
                <w:rFonts w:asciiTheme="minorHAnsi" w:hAnsiTheme="minorHAnsi" w:cstheme="minorHAnsi"/>
                <w:sz w:val="20"/>
              </w:rPr>
              <w:t xml:space="preserve">  A proposal was developed for an approach to deal with the three issues identified in the PC resolution approving the R-PP.</w:t>
            </w:r>
          </w:p>
          <w:p w:rsidR="00500B4F" w:rsidRPr="00500B4F" w:rsidRDefault="00500B4F" w:rsidP="00500B4F">
            <w:pPr>
              <w:rPr>
                <w:rFonts w:asciiTheme="minorHAnsi" w:hAnsiTheme="minorHAnsi" w:cstheme="minorHAnsi"/>
                <w:sz w:val="20"/>
              </w:rPr>
            </w:pPr>
          </w:p>
          <w:p w:rsidR="00A0773F" w:rsidRDefault="00A0773F" w:rsidP="00BB5A7F">
            <w:pPr>
              <w:rPr>
                <w:rFonts w:asciiTheme="minorHAnsi" w:hAnsiTheme="minorHAnsi" w:cstheme="minorHAnsi"/>
                <w:sz w:val="20"/>
              </w:rPr>
            </w:pPr>
            <w:r>
              <w:rPr>
                <w:rFonts w:asciiTheme="minorHAnsi" w:hAnsiTheme="minorHAnsi" w:cstheme="minorHAnsi"/>
                <w:sz w:val="20"/>
              </w:rPr>
              <w:t xml:space="preserve">However, discussions then stalled on the issue of budget revisions for implementation of the R-PP.  Rensie Panda was adamant that because of the very intensive process of stakeholder consultations that went into finalization of the R-PP, the </w:t>
            </w:r>
            <w:proofErr w:type="spellStart"/>
            <w:r>
              <w:rPr>
                <w:rFonts w:asciiTheme="minorHAnsi" w:hAnsiTheme="minorHAnsi" w:cstheme="minorHAnsi"/>
                <w:sz w:val="20"/>
              </w:rPr>
              <w:t>GoPNG</w:t>
            </w:r>
            <w:proofErr w:type="spellEnd"/>
            <w:r>
              <w:rPr>
                <w:rFonts w:asciiTheme="minorHAnsi" w:hAnsiTheme="minorHAnsi" w:cstheme="minorHAnsi"/>
                <w:sz w:val="20"/>
              </w:rPr>
              <w:t xml:space="preserve"> did not feel empowered to make any modifications.  On the other hand, UNDP’s view is that it cannot take accountability for implementation of the SESA when no budget has been assigned for this purpose</w:t>
            </w:r>
            <w:r w:rsidR="00500B4F" w:rsidRPr="00500B4F">
              <w:rPr>
                <w:rFonts w:asciiTheme="minorHAnsi" w:hAnsiTheme="minorHAnsi" w:cstheme="minorHAnsi"/>
                <w:sz w:val="20"/>
              </w:rPr>
              <w:t>.</w:t>
            </w:r>
            <w:r>
              <w:rPr>
                <w:rFonts w:asciiTheme="minorHAnsi" w:hAnsiTheme="minorHAnsi" w:cstheme="minorHAnsi"/>
                <w:sz w:val="20"/>
              </w:rPr>
              <w:t xml:space="preserve">  It was agreed with OCCD would consult further internally on the budget issue.</w:t>
            </w:r>
          </w:p>
          <w:p w:rsidR="004C09CF" w:rsidRPr="007C00E7" w:rsidRDefault="00BB5A7F" w:rsidP="00BB5A7F">
            <w:pPr>
              <w:rPr>
                <w:rFonts w:ascii="Times New Roman" w:hAnsi="Times New Roman"/>
                <w:b/>
                <w:bCs/>
                <w:sz w:val="21"/>
                <w:szCs w:val="21"/>
              </w:rPr>
            </w:pPr>
            <w:r w:rsidRPr="007C00E7">
              <w:rPr>
                <w:rFonts w:ascii="Times New Roman" w:hAnsi="Times New Roman"/>
                <w:b/>
                <w:bCs/>
                <w:sz w:val="21"/>
                <w:szCs w:val="21"/>
              </w:rPr>
              <w:t xml:space="preserve"> </w:t>
            </w:r>
          </w:p>
        </w:tc>
      </w:tr>
      <w:tr w:rsidR="00CC09A4" w:rsidRPr="00A62CBB" w:rsidTr="006412B1">
        <w:trPr>
          <w:trHeight w:val="1187"/>
        </w:trPr>
        <w:tc>
          <w:tcPr>
            <w:tcW w:w="7110" w:type="dxa"/>
            <w:gridSpan w:val="3"/>
            <w:tcBorders>
              <w:top w:val="single" w:sz="4" w:space="0" w:color="auto"/>
              <w:left w:val="double" w:sz="6" w:space="0" w:color="auto"/>
              <w:bottom w:val="double" w:sz="6" w:space="0" w:color="auto"/>
            </w:tcBorders>
          </w:tcPr>
          <w:p w:rsidR="005D6F41" w:rsidRDefault="00CC09A4" w:rsidP="0017219F">
            <w:pPr>
              <w:pStyle w:val="Heading2"/>
              <w:tabs>
                <w:tab w:val="clear" w:pos="-720"/>
              </w:tabs>
              <w:suppressAutoHyphens w:val="0"/>
              <w:spacing w:after="0"/>
              <w:jc w:val="both"/>
              <w:rPr>
                <w:bCs/>
                <w:sz w:val="21"/>
                <w:szCs w:val="21"/>
              </w:rPr>
            </w:pPr>
            <w:r w:rsidRPr="001512E1">
              <w:rPr>
                <w:bCs/>
                <w:sz w:val="21"/>
                <w:szCs w:val="21"/>
              </w:rPr>
              <w:lastRenderedPageBreak/>
              <w:t>Follow up actions:</w:t>
            </w:r>
          </w:p>
          <w:p w:rsidR="00502105" w:rsidRDefault="00A0773F"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PMU to ensure work planning following required procedures from now on</w:t>
            </w:r>
          </w:p>
          <w:p w:rsidR="001D6B93" w:rsidRPr="00502105" w:rsidRDefault="00500B4F"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 xml:space="preserve">TB to follow up with </w:t>
            </w:r>
            <w:r w:rsidR="006412B1">
              <w:rPr>
                <w:rFonts w:asciiTheme="minorHAnsi" w:hAnsiTheme="minorHAnsi" w:cstheme="minorHAnsi"/>
                <w:sz w:val="20"/>
              </w:rPr>
              <w:t>OCCD on PMU staffing</w:t>
            </w:r>
          </w:p>
          <w:p w:rsidR="004F508A" w:rsidRPr="00502105" w:rsidRDefault="006412B1" w:rsidP="006412B1">
            <w:pPr>
              <w:pStyle w:val="ListParagraph"/>
              <w:numPr>
                <w:ilvl w:val="0"/>
                <w:numId w:val="3"/>
              </w:numPr>
              <w:ind w:left="150" w:hanging="180"/>
              <w:contextualSpacing/>
              <w:rPr>
                <w:rFonts w:ascii="Times New Roman" w:hAnsi="Times New Roman"/>
              </w:rPr>
            </w:pPr>
            <w:r>
              <w:rPr>
                <w:rFonts w:asciiTheme="minorHAnsi" w:hAnsiTheme="minorHAnsi" w:cstheme="minorHAnsi"/>
                <w:sz w:val="20"/>
              </w:rPr>
              <w:t>Further action on the R-PP depends on OCCD response</w:t>
            </w:r>
          </w:p>
        </w:tc>
        <w:tc>
          <w:tcPr>
            <w:tcW w:w="3369" w:type="dxa"/>
            <w:gridSpan w:val="2"/>
            <w:tcBorders>
              <w:top w:val="single" w:sz="4" w:space="0" w:color="auto"/>
              <w:left w:val="single" w:sz="6" w:space="0" w:color="auto"/>
              <w:bottom w:val="double" w:sz="6" w:space="0" w:color="auto"/>
              <w:right w:val="double" w:sz="6" w:space="0" w:color="auto"/>
            </w:tcBorders>
          </w:tcPr>
          <w:p w:rsidR="00CC09A4" w:rsidRDefault="00CC09A4" w:rsidP="00BE2EEE">
            <w:pPr>
              <w:tabs>
                <w:tab w:val="left" w:pos="-1440"/>
                <w:tab w:val="left" w:pos="-720"/>
              </w:tabs>
              <w:suppressAutoHyphens/>
              <w:spacing w:before="31"/>
              <w:rPr>
                <w:rFonts w:ascii="Times New Roman" w:hAnsi="Times New Roman"/>
                <w:b/>
                <w:bCs/>
                <w:sz w:val="21"/>
                <w:szCs w:val="21"/>
              </w:rPr>
            </w:pPr>
            <w:r w:rsidRPr="001512E1">
              <w:rPr>
                <w:rFonts w:ascii="Times New Roman" w:hAnsi="Times New Roman"/>
                <w:b/>
                <w:bCs/>
                <w:sz w:val="21"/>
                <w:szCs w:val="21"/>
              </w:rPr>
              <w:t xml:space="preserve">Distribution List: </w:t>
            </w:r>
          </w:p>
          <w:p w:rsidR="00A62CBB" w:rsidRPr="0017219F" w:rsidRDefault="00A62CBB" w:rsidP="00BE2EEE">
            <w:pPr>
              <w:pStyle w:val="ListParagraph"/>
              <w:numPr>
                <w:ilvl w:val="0"/>
                <w:numId w:val="1"/>
              </w:numPr>
              <w:tabs>
                <w:tab w:val="left" w:pos="-1440"/>
                <w:tab w:val="left" w:pos="-720"/>
                <w:tab w:val="left" w:pos="150"/>
              </w:tabs>
              <w:suppressAutoHyphens/>
              <w:ind w:left="150" w:hanging="150"/>
              <w:rPr>
                <w:rFonts w:asciiTheme="minorHAnsi" w:hAnsiTheme="minorHAnsi" w:cstheme="minorHAnsi"/>
                <w:sz w:val="20"/>
                <w:lang w:val="fr-FR"/>
              </w:rPr>
            </w:pPr>
            <w:r w:rsidRPr="0017219F">
              <w:rPr>
                <w:rFonts w:asciiTheme="minorHAnsi" w:hAnsiTheme="minorHAnsi" w:cstheme="minorHAnsi"/>
                <w:sz w:val="20"/>
                <w:lang w:val="fr-FR"/>
              </w:rPr>
              <w:t>Tim Clairs, UN-REDD UNDP PTA</w:t>
            </w:r>
          </w:p>
          <w:p w:rsidR="00854CBC" w:rsidRPr="0017219F" w:rsidRDefault="00854CBC" w:rsidP="00A0773F">
            <w:pPr>
              <w:pStyle w:val="ListParagraph"/>
              <w:tabs>
                <w:tab w:val="left" w:pos="-1440"/>
                <w:tab w:val="left" w:pos="-720"/>
                <w:tab w:val="left" w:pos="150"/>
              </w:tabs>
              <w:suppressAutoHyphens/>
              <w:ind w:left="150"/>
              <w:rPr>
                <w:rFonts w:asciiTheme="minorHAnsi" w:hAnsiTheme="minorHAnsi" w:cstheme="minorHAnsi"/>
                <w:sz w:val="20"/>
                <w:lang w:val="fr-FR"/>
              </w:rPr>
            </w:pPr>
          </w:p>
        </w:tc>
      </w:tr>
    </w:tbl>
    <w:p w:rsidR="001D6B93" w:rsidRDefault="001D6B93">
      <w:pPr>
        <w:rPr>
          <w:szCs w:val="40"/>
          <w:lang w:val="fr-FR"/>
        </w:rPr>
      </w:pPr>
    </w:p>
    <w:tbl>
      <w:tblPr>
        <w:tblW w:w="0" w:type="auto"/>
        <w:tblInd w:w="108" w:type="dxa"/>
        <w:tblLook w:val="04A0" w:firstRow="1" w:lastRow="0" w:firstColumn="1" w:lastColumn="0" w:noHBand="0" w:noVBand="1"/>
      </w:tblPr>
      <w:tblGrid>
        <w:gridCol w:w="2510"/>
        <w:gridCol w:w="2971"/>
        <w:gridCol w:w="2933"/>
      </w:tblGrid>
      <w:tr w:rsidR="001D6B93" w:rsidTr="00341898">
        <w:trPr>
          <w:trHeight w:val="1432"/>
        </w:trPr>
        <w:tc>
          <w:tcPr>
            <w:tcW w:w="2821" w:type="dxa"/>
          </w:tcPr>
          <w:p w:rsidR="001D6B93" w:rsidRPr="00C3082D" w:rsidRDefault="001D6B93" w:rsidP="00341898">
            <w:pPr>
              <w:rPr>
                <w:b/>
                <w:bCs/>
              </w:rPr>
            </w:pPr>
          </w:p>
        </w:tc>
        <w:tc>
          <w:tcPr>
            <w:tcW w:w="3344" w:type="dxa"/>
          </w:tcPr>
          <w:p w:rsidR="001D6B93" w:rsidRPr="000C3505" w:rsidRDefault="001D6B93" w:rsidP="00341898">
            <w:pPr>
              <w:jc w:val="center"/>
              <w:rPr>
                <w:rFonts w:ascii="Myriad Pro" w:hAnsi="Myriad Pro"/>
                <w:b/>
                <w:bCs/>
              </w:rPr>
            </w:pPr>
          </w:p>
        </w:tc>
        <w:tc>
          <w:tcPr>
            <w:tcW w:w="3301" w:type="dxa"/>
          </w:tcPr>
          <w:p w:rsidR="001D6B93" w:rsidRPr="00C3082D" w:rsidRDefault="001D6B93" w:rsidP="00341898">
            <w:pPr>
              <w:jc w:val="right"/>
              <w:rPr>
                <w:b/>
                <w:bCs/>
              </w:rPr>
            </w:pPr>
          </w:p>
        </w:tc>
      </w:tr>
    </w:tbl>
    <w:p w:rsidR="001D6B93" w:rsidRDefault="001D6B93" w:rsidP="00BE2EEE">
      <w:pPr>
        <w:rPr>
          <w:rFonts w:ascii="Calibri" w:hAnsi="Calibri"/>
          <w:b/>
          <w:sz w:val="24"/>
          <w:u w:val="single"/>
        </w:rPr>
      </w:pPr>
    </w:p>
    <w:sectPr w:rsidR="001D6B93" w:rsidSect="00B3001F">
      <w:footerReference w:type="default" r:id="rId10"/>
      <w:pgSz w:w="11906" w:h="16838"/>
      <w:pgMar w:top="630" w:right="1800" w:bottom="450" w:left="180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AD1" w:rsidRDefault="00E60AD1" w:rsidP="005D765E">
      <w:r>
        <w:separator/>
      </w:r>
    </w:p>
  </w:endnote>
  <w:endnote w:type="continuationSeparator" w:id="0">
    <w:p w:rsidR="00E60AD1" w:rsidRDefault="00E60AD1"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4C09CF" w:rsidRPr="00534110" w:rsidRDefault="008E68B9"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004C09CF"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6412B1">
          <w:rPr>
            <w:rFonts w:ascii="Times New Roman" w:hAnsi="Times New Roman"/>
            <w:noProof/>
            <w:sz w:val="20"/>
          </w:rPr>
          <w:t>1</w:t>
        </w:r>
        <w:r w:rsidRPr="00722F51">
          <w:rPr>
            <w:rFonts w:ascii="Times New Roman" w:hAnsi="Times New Roman"/>
            <w:sz w:val="20"/>
          </w:rPr>
          <w:fldChar w:fldCharType="end"/>
        </w:r>
      </w:p>
    </w:sdtContent>
  </w:sdt>
  <w:p w:rsidR="004C09CF" w:rsidRDefault="004C0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AD1" w:rsidRDefault="00E60AD1" w:rsidP="005D765E">
      <w:r>
        <w:separator/>
      </w:r>
    </w:p>
  </w:footnote>
  <w:footnote w:type="continuationSeparator" w:id="0">
    <w:p w:rsidR="00E60AD1" w:rsidRDefault="00E60AD1"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E95"/>
    <w:multiLevelType w:val="hybridMultilevel"/>
    <w:tmpl w:val="35EABDE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99C49E7"/>
    <w:multiLevelType w:val="hybridMultilevel"/>
    <w:tmpl w:val="C6761D90"/>
    <w:lvl w:ilvl="0" w:tplc="99A4B36E">
      <w:start w:val="1"/>
      <w:numFmt w:val="bullet"/>
      <w:lvlText w:val="•"/>
      <w:lvlJc w:val="left"/>
      <w:pPr>
        <w:tabs>
          <w:tab w:val="num" w:pos="720"/>
        </w:tabs>
        <w:ind w:left="720" w:hanging="360"/>
      </w:pPr>
      <w:rPr>
        <w:rFonts w:ascii="Arial" w:hAnsi="Arial" w:hint="default"/>
      </w:rPr>
    </w:lvl>
    <w:lvl w:ilvl="1" w:tplc="F1667582" w:tentative="1">
      <w:start w:val="1"/>
      <w:numFmt w:val="bullet"/>
      <w:lvlText w:val="•"/>
      <w:lvlJc w:val="left"/>
      <w:pPr>
        <w:tabs>
          <w:tab w:val="num" w:pos="1440"/>
        </w:tabs>
        <w:ind w:left="1440" w:hanging="360"/>
      </w:pPr>
      <w:rPr>
        <w:rFonts w:ascii="Arial" w:hAnsi="Arial" w:hint="default"/>
      </w:rPr>
    </w:lvl>
    <w:lvl w:ilvl="2" w:tplc="72D23DFE" w:tentative="1">
      <w:start w:val="1"/>
      <w:numFmt w:val="bullet"/>
      <w:lvlText w:val="•"/>
      <w:lvlJc w:val="left"/>
      <w:pPr>
        <w:tabs>
          <w:tab w:val="num" w:pos="2160"/>
        </w:tabs>
        <w:ind w:left="2160" w:hanging="360"/>
      </w:pPr>
      <w:rPr>
        <w:rFonts w:ascii="Arial" w:hAnsi="Arial" w:hint="default"/>
      </w:rPr>
    </w:lvl>
    <w:lvl w:ilvl="3" w:tplc="C98EF546" w:tentative="1">
      <w:start w:val="1"/>
      <w:numFmt w:val="bullet"/>
      <w:lvlText w:val="•"/>
      <w:lvlJc w:val="left"/>
      <w:pPr>
        <w:tabs>
          <w:tab w:val="num" w:pos="2880"/>
        </w:tabs>
        <w:ind w:left="2880" w:hanging="360"/>
      </w:pPr>
      <w:rPr>
        <w:rFonts w:ascii="Arial" w:hAnsi="Arial" w:hint="default"/>
      </w:rPr>
    </w:lvl>
    <w:lvl w:ilvl="4" w:tplc="0A8CF012" w:tentative="1">
      <w:start w:val="1"/>
      <w:numFmt w:val="bullet"/>
      <w:lvlText w:val="•"/>
      <w:lvlJc w:val="left"/>
      <w:pPr>
        <w:tabs>
          <w:tab w:val="num" w:pos="3600"/>
        </w:tabs>
        <w:ind w:left="3600" w:hanging="360"/>
      </w:pPr>
      <w:rPr>
        <w:rFonts w:ascii="Arial" w:hAnsi="Arial" w:hint="default"/>
      </w:rPr>
    </w:lvl>
    <w:lvl w:ilvl="5" w:tplc="9EE07CD8" w:tentative="1">
      <w:start w:val="1"/>
      <w:numFmt w:val="bullet"/>
      <w:lvlText w:val="•"/>
      <w:lvlJc w:val="left"/>
      <w:pPr>
        <w:tabs>
          <w:tab w:val="num" w:pos="4320"/>
        </w:tabs>
        <w:ind w:left="4320" w:hanging="360"/>
      </w:pPr>
      <w:rPr>
        <w:rFonts w:ascii="Arial" w:hAnsi="Arial" w:hint="default"/>
      </w:rPr>
    </w:lvl>
    <w:lvl w:ilvl="6" w:tplc="E5B87A20" w:tentative="1">
      <w:start w:val="1"/>
      <w:numFmt w:val="bullet"/>
      <w:lvlText w:val="•"/>
      <w:lvlJc w:val="left"/>
      <w:pPr>
        <w:tabs>
          <w:tab w:val="num" w:pos="5040"/>
        </w:tabs>
        <w:ind w:left="5040" w:hanging="360"/>
      </w:pPr>
      <w:rPr>
        <w:rFonts w:ascii="Arial" w:hAnsi="Arial" w:hint="default"/>
      </w:rPr>
    </w:lvl>
    <w:lvl w:ilvl="7" w:tplc="7F706C8E" w:tentative="1">
      <w:start w:val="1"/>
      <w:numFmt w:val="bullet"/>
      <w:lvlText w:val="•"/>
      <w:lvlJc w:val="left"/>
      <w:pPr>
        <w:tabs>
          <w:tab w:val="num" w:pos="5760"/>
        </w:tabs>
        <w:ind w:left="5760" w:hanging="360"/>
      </w:pPr>
      <w:rPr>
        <w:rFonts w:ascii="Arial" w:hAnsi="Arial" w:hint="default"/>
      </w:rPr>
    </w:lvl>
    <w:lvl w:ilvl="8" w:tplc="1898E1A2" w:tentative="1">
      <w:start w:val="1"/>
      <w:numFmt w:val="bullet"/>
      <w:lvlText w:val="•"/>
      <w:lvlJc w:val="left"/>
      <w:pPr>
        <w:tabs>
          <w:tab w:val="num" w:pos="6480"/>
        </w:tabs>
        <w:ind w:left="6480" w:hanging="360"/>
      </w:pPr>
      <w:rPr>
        <w:rFonts w:ascii="Arial" w:hAnsi="Arial" w:hint="default"/>
      </w:rPr>
    </w:lvl>
  </w:abstractNum>
  <w:abstractNum w:abstractNumId="2">
    <w:nsid w:val="12DF26A5"/>
    <w:multiLevelType w:val="hybridMultilevel"/>
    <w:tmpl w:val="9B44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361C6"/>
    <w:multiLevelType w:val="hybridMultilevel"/>
    <w:tmpl w:val="8676BF0A"/>
    <w:lvl w:ilvl="0" w:tplc="7346D962">
      <w:start w:val="1"/>
      <w:numFmt w:val="bullet"/>
      <w:lvlText w:val="•"/>
      <w:lvlJc w:val="left"/>
      <w:pPr>
        <w:tabs>
          <w:tab w:val="num" w:pos="720"/>
        </w:tabs>
        <w:ind w:left="720" w:hanging="360"/>
      </w:pPr>
      <w:rPr>
        <w:rFonts w:ascii="Arial" w:hAnsi="Arial" w:hint="default"/>
      </w:rPr>
    </w:lvl>
    <w:lvl w:ilvl="1" w:tplc="312E059E" w:tentative="1">
      <w:start w:val="1"/>
      <w:numFmt w:val="bullet"/>
      <w:lvlText w:val="•"/>
      <w:lvlJc w:val="left"/>
      <w:pPr>
        <w:tabs>
          <w:tab w:val="num" w:pos="1440"/>
        </w:tabs>
        <w:ind w:left="1440" w:hanging="360"/>
      </w:pPr>
      <w:rPr>
        <w:rFonts w:ascii="Arial" w:hAnsi="Arial" w:hint="default"/>
      </w:rPr>
    </w:lvl>
    <w:lvl w:ilvl="2" w:tplc="E2660530" w:tentative="1">
      <w:start w:val="1"/>
      <w:numFmt w:val="bullet"/>
      <w:lvlText w:val="•"/>
      <w:lvlJc w:val="left"/>
      <w:pPr>
        <w:tabs>
          <w:tab w:val="num" w:pos="2160"/>
        </w:tabs>
        <w:ind w:left="2160" w:hanging="360"/>
      </w:pPr>
      <w:rPr>
        <w:rFonts w:ascii="Arial" w:hAnsi="Arial" w:hint="default"/>
      </w:rPr>
    </w:lvl>
    <w:lvl w:ilvl="3" w:tplc="3F12049A" w:tentative="1">
      <w:start w:val="1"/>
      <w:numFmt w:val="bullet"/>
      <w:lvlText w:val="•"/>
      <w:lvlJc w:val="left"/>
      <w:pPr>
        <w:tabs>
          <w:tab w:val="num" w:pos="2880"/>
        </w:tabs>
        <w:ind w:left="2880" w:hanging="360"/>
      </w:pPr>
      <w:rPr>
        <w:rFonts w:ascii="Arial" w:hAnsi="Arial" w:hint="default"/>
      </w:rPr>
    </w:lvl>
    <w:lvl w:ilvl="4" w:tplc="030C1CD0" w:tentative="1">
      <w:start w:val="1"/>
      <w:numFmt w:val="bullet"/>
      <w:lvlText w:val="•"/>
      <w:lvlJc w:val="left"/>
      <w:pPr>
        <w:tabs>
          <w:tab w:val="num" w:pos="3600"/>
        </w:tabs>
        <w:ind w:left="3600" w:hanging="360"/>
      </w:pPr>
      <w:rPr>
        <w:rFonts w:ascii="Arial" w:hAnsi="Arial" w:hint="default"/>
      </w:rPr>
    </w:lvl>
    <w:lvl w:ilvl="5" w:tplc="AE047A62" w:tentative="1">
      <w:start w:val="1"/>
      <w:numFmt w:val="bullet"/>
      <w:lvlText w:val="•"/>
      <w:lvlJc w:val="left"/>
      <w:pPr>
        <w:tabs>
          <w:tab w:val="num" w:pos="4320"/>
        </w:tabs>
        <w:ind w:left="4320" w:hanging="360"/>
      </w:pPr>
      <w:rPr>
        <w:rFonts w:ascii="Arial" w:hAnsi="Arial" w:hint="default"/>
      </w:rPr>
    </w:lvl>
    <w:lvl w:ilvl="6" w:tplc="6A9A1618" w:tentative="1">
      <w:start w:val="1"/>
      <w:numFmt w:val="bullet"/>
      <w:lvlText w:val="•"/>
      <w:lvlJc w:val="left"/>
      <w:pPr>
        <w:tabs>
          <w:tab w:val="num" w:pos="5040"/>
        </w:tabs>
        <w:ind w:left="5040" w:hanging="360"/>
      </w:pPr>
      <w:rPr>
        <w:rFonts w:ascii="Arial" w:hAnsi="Arial" w:hint="default"/>
      </w:rPr>
    </w:lvl>
    <w:lvl w:ilvl="7" w:tplc="E6B89DA4" w:tentative="1">
      <w:start w:val="1"/>
      <w:numFmt w:val="bullet"/>
      <w:lvlText w:val="•"/>
      <w:lvlJc w:val="left"/>
      <w:pPr>
        <w:tabs>
          <w:tab w:val="num" w:pos="5760"/>
        </w:tabs>
        <w:ind w:left="5760" w:hanging="360"/>
      </w:pPr>
      <w:rPr>
        <w:rFonts w:ascii="Arial" w:hAnsi="Arial" w:hint="default"/>
      </w:rPr>
    </w:lvl>
    <w:lvl w:ilvl="8" w:tplc="3A18FE00" w:tentative="1">
      <w:start w:val="1"/>
      <w:numFmt w:val="bullet"/>
      <w:lvlText w:val="•"/>
      <w:lvlJc w:val="left"/>
      <w:pPr>
        <w:tabs>
          <w:tab w:val="num" w:pos="6480"/>
        </w:tabs>
        <w:ind w:left="6480" w:hanging="360"/>
      </w:pPr>
      <w:rPr>
        <w:rFonts w:ascii="Arial" w:hAnsi="Arial" w:hint="default"/>
      </w:rPr>
    </w:lvl>
  </w:abstractNum>
  <w:abstractNum w:abstractNumId="4">
    <w:nsid w:val="272A226E"/>
    <w:multiLevelType w:val="hybridMultilevel"/>
    <w:tmpl w:val="FBA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81784"/>
    <w:multiLevelType w:val="hybridMultilevel"/>
    <w:tmpl w:val="9E743220"/>
    <w:lvl w:ilvl="0" w:tplc="8482F466">
      <w:start w:val="1"/>
      <w:numFmt w:val="bullet"/>
      <w:lvlText w:val="•"/>
      <w:lvlJc w:val="left"/>
      <w:pPr>
        <w:tabs>
          <w:tab w:val="num" w:pos="720"/>
        </w:tabs>
        <w:ind w:left="720" w:hanging="360"/>
      </w:pPr>
      <w:rPr>
        <w:rFonts w:ascii="Times New Roman" w:hAnsi="Times New Roman" w:hint="default"/>
      </w:rPr>
    </w:lvl>
    <w:lvl w:ilvl="1" w:tplc="6FBE2F7E" w:tentative="1">
      <w:start w:val="1"/>
      <w:numFmt w:val="bullet"/>
      <w:lvlText w:val="•"/>
      <w:lvlJc w:val="left"/>
      <w:pPr>
        <w:tabs>
          <w:tab w:val="num" w:pos="1440"/>
        </w:tabs>
        <w:ind w:left="1440" w:hanging="360"/>
      </w:pPr>
      <w:rPr>
        <w:rFonts w:ascii="Times New Roman" w:hAnsi="Times New Roman" w:hint="default"/>
      </w:rPr>
    </w:lvl>
    <w:lvl w:ilvl="2" w:tplc="6726BE78" w:tentative="1">
      <w:start w:val="1"/>
      <w:numFmt w:val="bullet"/>
      <w:lvlText w:val="•"/>
      <w:lvlJc w:val="left"/>
      <w:pPr>
        <w:tabs>
          <w:tab w:val="num" w:pos="2160"/>
        </w:tabs>
        <w:ind w:left="2160" w:hanging="360"/>
      </w:pPr>
      <w:rPr>
        <w:rFonts w:ascii="Times New Roman" w:hAnsi="Times New Roman" w:hint="default"/>
      </w:rPr>
    </w:lvl>
    <w:lvl w:ilvl="3" w:tplc="72546012" w:tentative="1">
      <w:start w:val="1"/>
      <w:numFmt w:val="bullet"/>
      <w:lvlText w:val="•"/>
      <w:lvlJc w:val="left"/>
      <w:pPr>
        <w:tabs>
          <w:tab w:val="num" w:pos="2880"/>
        </w:tabs>
        <w:ind w:left="2880" w:hanging="360"/>
      </w:pPr>
      <w:rPr>
        <w:rFonts w:ascii="Times New Roman" w:hAnsi="Times New Roman" w:hint="default"/>
      </w:rPr>
    </w:lvl>
    <w:lvl w:ilvl="4" w:tplc="EBF6CD88" w:tentative="1">
      <w:start w:val="1"/>
      <w:numFmt w:val="bullet"/>
      <w:lvlText w:val="•"/>
      <w:lvlJc w:val="left"/>
      <w:pPr>
        <w:tabs>
          <w:tab w:val="num" w:pos="3600"/>
        </w:tabs>
        <w:ind w:left="3600" w:hanging="360"/>
      </w:pPr>
      <w:rPr>
        <w:rFonts w:ascii="Times New Roman" w:hAnsi="Times New Roman" w:hint="default"/>
      </w:rPr>
    </w:lvl>
    <w:lvl w:ilvl="5" w:tplc="80DAB852" w:tentative="1">
      <w:start w:val="1"/>
      <w:numFmt w:val="bullet"/>
      <w:lvlText w:val="•"/>
      <w:lvlJc w:val="left"/>
      <w:pPr>
        <w:tabs>
          <w:tab w:val="num" w:pos="4320"/>
        </w:tabs>
        <w:ind w:left="4320" w:hanging="360"/>
      </w:pPr>
      <w:rPr>
        <w:rFonts w:ascii="Times New Roman" w:hAnsi="Times New Roman" w:hint="default"/>
      </w:rPr>
    </w:lvl>
    <w:lvl w:ilvl="6" w:tplc="D20E02E4" w:tentative="1">
      <w:start w:val="1"/>
      <w:numFmt w:val="bullet"/>
      <w:lvlText w:val="•"/>
      <w:lvlJc w:val="left"/>
      <w:pPr>
        <w:tabs>
          <w:tab w:val="num" w:pos="5040"/>
        </w:tabs>
        <w:ind w:left="5040" w:hanging="360"/>
      </w:pPr>
      <w:rPr>
        <w:rFonts w:ascii="Times New Roman" w:hAnsi="Times New Roman" w:hint="default"/>
      </w:rPr>
    </w:lvl>
    <w:lvl w:ilvl="7" w:tplc="357E7960" w:tentative="1">
      <w:start w:val="1"/>
      <w:numFmt w:val="bullet"/>
      <w:lvlText w:val="•"/>
      <w:lvlJc w:val="left"/>
      <w:pPr>
        <w:tabs>
          <w:tab w:val="num" w:pos="5760"/>
        </w:tabs>
        <w:ind w:left="5760" w:hanging="360"/>
      </w:pPr>
      <w:rPr>
        <w:rFonts w:ascii="Times New Roman" w:hAnsi="Times New Roman" w:hint="default"/>
      </w:rPr>
    </w:lvl>
    <w:lvl w:ilvl="8" w:tplc="C7546C2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E32E8D"/>
    <w:multiLevelType w:val="hybridMultilevel"/>
    <w:tmpl w:val="43964EB2"/>
    <w:lvl w:ilvl="0" w:tplc="7E38881C">
      <w:start w:val="1"/>
      <w:numFmt w:val="bullet"/>
      <w:lvlText w:val="•"/>
      <w:lvlJc w:val="left"/>
      <w:pPr>
        <w:tabs>
          <w:tab w:val="num" w:pos="720"/>
        </w:tabs>
        <w:ind w:left="720" w:hanging="360"/>
      </w:pPr>
      <w:rPr>
        <w:rFonts w:ascii="Arial" w:hAnsi="Arial" w:hint="default"/>
      </w:rPr>
    </w:lvl>
    <w:lvl w:ilvl="1" w:tplc="1CC63570" w:tentative="1">
      <w:start w:val="1"/>
      <w:numFmt w:val="bullet"/>
      <w:lvlText w:val="•"/>
      <w:lvlJc w:val="left"/>
      <w:pPr>
        <w:tabs>
          <w:tab w:val="num" w:pos="1440"/>
        </w:tabs>
        <w:ind w:left="1440" w:hanging="360"/>
      </w:pPr>
      <w:rPr>
        <w:rFonts w:ascii="Arial" w:hAnsi="Arial" w:hint="default"/>
      </w:rPr>
    </w:lvl>
    <w:lvl w:ilvl="2" w:tplc="853AA210" w:tentative="1">
      <w:start w:val="1"/>
      <w:numFmt w:val="bullet"/>
      <w:lvlText w:val="•"/>
      <w:lvlJc w:val="left"/>
      <w:pPr>
        <w:tabs>
          <w:tab w:val="num" w:pos="2160"/>
        </w:tabs>
        <w:ind w:left="2160" w:hanging="360"/>
      </w:pPr>
      <w:rPr>
        <w:rFonts w:ascii="Arial" w:hAnsi="Arial" w:hint="default"/>
      </w:rPr>
    </w:lvl>
    <w:lvl w:ilvl="3" w:tplc="E5DEF4EC" w:tentative="1">
      <w:start w:val="1"/>
      <w:numFmt w:val="bullet"/>
      <w:lvlText w:val="•"/>
      <w:lvlJc w:val="left"/>
      <w:pPr>
        <w:tabs>
          <w:tab w:val="num" w:pos="2880"/>
        </w:tabs>
        <w:ind w:left="2880" w:hanging="360"/>
      </w:pPr>
      <w:rPr>
        <w:rFonts w:ascii="Arial" w:hAnsi="Arial" w:hint="default"/>
      </w:rPr>
    </w:lvl>
    <w:lvl w:ilvl="4" w:tplc="8A9AABA6" w:tentative="1">
      <w:start w:val="1"/>
      <w:numFmt w:val="bullet"/>
      <w:lvlText w:val="•"/>
      <w:lvlJc w:val="left"/>
      <w:pPr>
        <w:tabs>
          <w:tab w:val="num" w:pos="3600"/>
        </w:tabs>
        <w:ind w:left="3600" w:hanging="360"/>
      </w:pPr>
      <w:rPr>
        <w:rFonts w:ascii="Arial" w:hAnsi="Arial" w:hint="default"/>
      </w:rPr>
    </w:lvl>
    <w:lvl w:ilvl="5" w:tplc="9460A1E8" w:tentative="1">
      <w:start w:val="1"/>
      <w:numFmt w:val="bullet"/>
      <w:lvlText w:val="•"/>
      <w:lvlJc w:val="left"/>
      <w:pPr>
        <w:tabs>
          <w:tab w:val="num" w:pos="4320"/>
        </w:tabs>
        <w:ind w:left="4320" w:hanging="360"/>
      </w:pPr>
      <w:rPr>
        <w:rFonts w:ascii="Arial" w:hAnsi="Arial" w:hint="default"/>
      </w:rPr>
    </w:lvl>
    <w:lvl w:ilvl="6" w:tplc="D65C3218" w:tentative="1">
      <w:start w:val="1"/>
      <w:numFmt w:val="bullet"/>
      <w:lvlText w:val="•"/>
      <w:lvlJc w:val="left"/>
      <w:pPr>
        <w:tabs>
          <w:tab w:val="num" w:pos="5040"/>
        </w:tabs>
        <w:ind w:left="5040" w:hanging="360"/>
      </w:pPr>
      <w:rPr>
        <w:rFonts w:ascii="Arial" w:hAnsi="Arial" w:hint="default"/>
      </w:rPr>
    </w:lvl>
    <w:lvl w:ilvl="7" w:tplc="54247DBE" w:tentative="1">
      <w:start w:val="1"/>
      <w:numFmt w:val="bullet"/>
      <w:lvlText w:val="•"/>
      <w:lvlJc w:val="left"/>
      <w:pPr>
        <w:tabs>
          <w:tab w:val="num" w:pos="5760"/>
        </w:tabs>
        <w:ind w:left="5760" w:hanging="360"/>
      </w:pPr>
      <w:rPr>
        <w:rFonts w:ascii="Arial" w:hAnsi="Arial" w:hint="default"/>
      </w:rPr>
    </w:lvl>
    <w:lvl w:ilvl="8" w:tplc="6AB2992A" w:tentative="1">
      <w:start w:val="1"/>
      <w:numFmt w:val="bullet"/>
      <w:lvlText w:val="•"/>
      <w:lvlJc w:val="left"/>
      <w:pPr>
        <w:tabs>
          <w:tab w:val="num" w:pos="6480"/>
        </w:tabs>
        <w:ind w:left="6480" w:hanging="360"/>
      </w:pPr>
      <w:rPr>
        <w:rFonts w:ascii="Arial" w:hAnsi="Arial" w:hint="default"/>
      </w:rPr>
    </w:lvl>
  </w:abstractNum>
  <w:abstractNum w:abstractNumId="7">
    <w:nsid w:val="3B9E4DF5"/>
    <w:multiLevelType w:val="hybridMultilevel"/>
    <w:tmpl w:val="EAB4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38207B7"/>
    <w:multiLevelType w:val="hybridMultilevel"/>
    <w:tmpl w:val="69B24D64"/>
    <w:lvl w:ilvl="0" w:tplc="5F6C0E8A">
      <w:start w:val="1"/>
      <w:numFmt w:val="bullet"/>
      <w:lvlText w:val="•"/>
      <w:lvlJc w:val="left"/>
      <w:pPr>
        <w:tabs>
          <w:tab w:val="num" w:pos="720"/>
        </w:tabs>
        <w:ind w:left="720" w:hanging="360"/>
      </w:pPr>
      <w:rPr>
        <w:rFonts w:ascii="Arial" w:hAnsi="Arial" w:hint="default"/>
      </w:rPr>
    </w:lvl>
    <w:lvl w:ilvl="1" w:tplc="20F2405E" w:tentative="1">
      <w:start w:val="1"/>
      <w:numFmt w:val="bullet"/>
      <w:lvlText w:val="•"/>
      <w:lvlJc w:val="left"/>
      <w:pPr>
        <w:tabs>
          <w:tab w:val="num" w:pos="1440"/>
        </w:tabs>
        <w:ind w:left="1440" w:hanging="360"/>
      </w:pPr>
      <w:rPr>
        <w:rFonts w:ascii="Arial" w:hAnsi="Arial" w:hint="default"/>
      </w:rPr>
    </w:lvl>
    <w:lvl w:ilvl="2" w:tplc="AE407B2C" w:tentative="1">
      <w:start w:val="1"/>
      <w:numFmt w:val="bullet"/>
      <w:lvlText w:val="•"/>
      <w:lvlJc w:val="left"/>
      <w:pPr>
        <w:tabs>
          <w:tab w:val="num" w:pos="2160"/>
        </w:tabs>
        <w:ind w:left="2160" w:hanging="360"/>
      </w:pPr>
      <w:rPr>
        <w:rFonts w:ascii="Arial" w:hAnsi="Arial" w:hint="default"/>
      </w:rPr>
    </w:lvl>
    <w:lvl w:ilvl="3" w:tplc="D436C002" w:tentative="1">
      <w:start w:val="1"/>
      <w:numFmt w:val="bullet"/>
      <w:lvlText w:val="•"/>
      <w:lvlJc w:val="left"/>
      <w:pPr>
        <w:tabs>
          <w:tab w:val="num" w:pos="2880"/>
        </w:tabs>
        <w:ind w:left="2880" w:hanging="360"/>
      </w:pPr>
      <w:rPr>
        <w:rFonts w:ascii="Arial" w:hAnsi="Arial" w:hint="default"/>
      </w:rPr>
    </w:lvl>
    <w:lvl w:ilvl="4" w:tplc="A9025FC2" w:tentative="1">
      <w:start w:val="1"/>
      <w:numFmt w:val="bullet"/>
      <w:lvlText w:val="•"/>
      <w:lvlJc w:val="left"/>
      <w:pPr>
        <w:tabs>
          <w:tab w:val="num" w:pos="3600"/>
        </w:tabs>
        <w:ind w:left="3600" w:hanging="360"/>
      </w:pPr>
      <w:rPr>
        <w:rFonts w:ascii="Arial" w:hAnsi="Arial" w:hint="default"/>
      </w:rPr>
    </w:lvl>
    <w:lvl w:ilvl="5" w:tplc="0E7E3F66" w:tentative="1">
      <w:start w:val="1"/>
      <w:numFmt w:val="bullet"/>
      <w:lvlText w:val="•"/>
      <w:lvlJc w:val="left"/>
      <w:pPr>
        <w:tabs>
          <w:tab w:val="num" w:pos="4320"/>
        </w:tabs>
        <w:ind w:left="4320" w:hanging="360"/>
      </w:pPr>
      <w:rPr>
        <w:rFonts w:ascii="Arial" w:hAnsi="Arial" w:hint="default"/>
      </w:rPr>
    </w:lvl>
    <w:lvl w:ilvl="6" w:tplc="B4244AD2" w:tentative="1">
      <w:start w:val="1"/>
      <w:numFmt w:val="bullet"/>
      <w:lvlText w:val="•"/>
      <w:lvlJc w:val="left"/>
      <w:pPr>
        <w:tabs>
          <w:tab w:val="num" w:pos="5040"/>
        </w:tabs>
        <w:ind w:left="5040" w:hanging="360"/>
      </w:pPr>
      <w:rPr>
        <w:rFonts w:ascii="Arial" w:hAnsi="Arial" w:hint="default"/>
      </w:rPr>
    </w:lvl>
    <w:lvl w:ilvl="7" w:tplc="E2321FA8" w:tentative="1">
      <w:start w:val="1"/>
      <w:numFmt w:val="bullet"/>
      <w:lvlText w:val="•"/>
      <w:lvlJc w:val="left"/>
      <w:pPr>
        <w:tabs>
          <w:tab w:val="num" w:pos="5760"/>
        </w:tabs>
        <w:ind w:left="5760" w:hanging="360"/>
      </w:pPr>
      <w:rPr>
        <w:rFonts w:ascii="Arial" w:hAnsi="Arial" w:hint="default"/>
      </w:rPr>
    </w:lvl>
    <w:lvl w:ilvl="8" w:tplc="C3A8B918" w:tentative="1">
      <w:start w:val="1"/>
      <w:numFmt w:val="bullet"/>
      <w:lvlText w:val="•"/>
      <w:lvlJc w:val="left"/>
      <w:pPr>
        <w:tabs>
          <w:tab w:val="num" w:pos="6480"/>
        </w:tabs>
        <w:ind w:left="6480" w:hanging="360"/>
      </w:pPr>
      <w:rPr>
        <w:rFonts w:ascii="Arial" w:hAnsi="Arial" w:hint="default"/>
      </w:rPr>
    </w:lvl>
  </w:abstractNum>
  <w:abstractNum w:abstractNumId="9">
    <w:nsid w:val="476F3535"/>
    <w:multiLevelType w:val="hybridMultilevel"/>
    <w:tmpl w:val="CADCF736"/>
    <w:lvl w:ilvl="0" w:tplc="2BA23306">
      <w:start w:val="1"/>
      <w:numFmt w:val="bullet"/>
      <w:lvlText w:val="•"/>
      <w:lvlJc w:val="left"/>
      <w:pPr>
        <w:tabs>
          <w:tab w:val="num" w:pos="720"/>
        </w:tabs>
        <w:ind w:left="720" w:hanging="360"/>
      </w:pPr>
      <w:rPr>
        <w:rFonts w:ascii="Arial" w:hAnsi="Arial" w:hint="default"/>
      </w:rPr>
    </w:lvl>
    <w:lvl w:ilvl="1" w:tplc="DF347908" w:tentative="1">
      <w:start w:val="1"/>
      <w:numFmt w:val="bullet"/>
      <w:lvlText w:val="•"/>
      <w:lvlJc w:val="left"/>
      <w:pPr>
        <w:tabs>
          <w:tab w:val="num" w:pos="1440"/>
        </w:tabs>
        <w:ind w:left="1440" w:hanging="360"/>
      </w:pPr>
      <w:rPr>
        <w:rFonts w:ascii="Arial" w:hAnsi="Arial" w:hint="default"/>
      </w:rPr>
    </w:lvl>
    <w:lvl w:ilvl="2" w:tplc="9EE6581A" w:tentative="1">
      <w:start w:val="1"/>
      <w:numFmt w:val="bullet"/>
      <w:lvlText w:val="•"/>
      <w:lvlJc w:val="left"/>
      <w:pPr>
        <w:tabs>
          <w:tab w:val="num" w:pos="2160"/>
        </w:tabs>
        <w:ind w:left="2160" w:hanging="360"/>
      </w:pPr>
      <w:rPr>
        <w:rFonts w:ascii="Arial" w:hAnsi="Arial" w:hint="default"/>
      </w:rPr>
    </w:lvl>
    <w:lvl w:ilvl="3" w:tplc="5CE2D7E4" w:tentative="1">
      <w:start w:val="1"/>
      <w:numFmt w:val="bullet"/>
      <w:lvlText w:val="•"/>
      <w:lvlJc w:val="left"/>
      <w:pPr>
        <w:tabs>
          <w:tab w:val="num" w:pos="2880"/>
        </w:tabs>
        <w:ind w:left="2880" w:hanging="360"/>
      </w:pPr>
      <w:rPr>
        <w:rFonts w:ascii="Arial" w:hAnsi="Arial" w:hint="default"/>
      </w:rPr>
    </w:lvl>
    <w:lvl w:ilvl="4" w:tplc="ECDC79F0" w:tentative="1">
      <w:start w:val="1"/>
      <w:numFmt w:val="bullet"/>
      <w:lvlText w:val="•"/>
      <w:lvlJc w:val="left"/>
      <w:pPr>
        <w:tabs>
          <w:tab w:val="num" w:pos="3600"/>
        </w:tabs>
        <w:ind w:left="3600" w:hanging="360"/>
      </w:pPr>
      <w:rPr>
        <w:rFonts w:ascii="Arial" w:hAnsi="Arial" w:hint="default"/>
      </w:rPr>
    </w:lvl>
    <w:lvl w:ilvl="5" w:tplc="51581F64" w:tentative="1">
      <w:start w:val="1"/>
      <w:numFmt w:val="bullet"/>
      <w:lvlText w:val="•"/>
      <w:lvlJc w:val="left"/>
      <w:pPr>
        <w:tabs>
          <w:tab w:val="num" w:pos="4320"/>
        </w:tabs>
        <w:ind w:left="4320" w:hanging="360"/>
      </w:pPr>
      <w:rPr>
        <w:rFonts w:ascii="Arial" w:hAnsi="Arial" w:hint="default"/>
      </w:rPr>
    </w:lvl>
    <w:lvl w:ilvl="6" w:tplc="AD22864E" w:tentative="1">
      <w:start w:val="1"/>
      <w:numFmt w:val="bullet"/>
      <w:lvlText w:val="•"/>
      <w:lvlJc w:val="left"/>
      <w:pPr>
        <w:tabs>
          <w:tab w:val="num" w:pos="5040"/>
        </w:tabs>
        <w:ind w:left="5040" w:hanging="360"/>
      </w:pPr>
      <w:rPr>
        <w:rFonts w:ascii="Arial" w:hAnsi="Arial" w:hint="default"/>
      </w:rPr>
    </w:lvl>
    <w:lvl w:ilvl="7" w:tplc="FE7C9AB4" w:tentative="1">
      <w:start w:val="1"/>
      <w:numFmt w:val="bullet"/>
      <w:lvlText w:val="•"/>
      <w:lvlJc w:val="left"/>
      <w:pPr>
        <w:tabs>
          <w:tab w:val="num" w:pos="5760"/>
        </w:tabs>
        <w:ind w:left="5760" w:hanging="360"/>
      </w:pPr>
      <w:rPr>
        <w:rFonts w:ascii="Arial" w:hAnsi="Arial" w:hint="default"/>
      </w:rPr>
    </w:lvl>
    <w:lvl w:ilvl="8" w:tplc="63508304" w:tentative="1">
      <w:start w:val="1"/>
      <w:numFmt w:val="bullet"/>
      <w:lvlText w:val="•"/>
      <w:lvlJc w:val="left"/>
      <w:pPr>
        <w:tabs>
          <w:tab w:val="num" w:pos="6480"/>
        </w:tabs>
        <w:ind w:left="6480" w:hanging="360"/>
      </w:pPr>
      <w:rPr>
        <w:rFonts w:ascii="Arial" w:hAnsi="Arial" w:hint="default"/>
      </w:rPr>
    </w:lvl>
  </w:abstractNum>
  <w:abstractNum w:abstractNumId="10">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9818BB"/>
    <w:multiLevelType w:val="hybridMultilevel"/>
    <w:tmpl w:val="E8E4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74A23"/>
    <w:multiLevelType w:val="hybridMultilevel"/>
    <w:tmpl w:val="EC1A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177D6"/>
    <w:multiLevelType w:val="hybridMultilevel"/>
    <w:tmpl w:val="411C63A8"/>
    <w:lvl w:ilvl="0" w:tplc="847AB84C">
      <w:start w:val="1"/>
      <w:numFmt w:val="bullet"/>
      <w:lvlText w:val="•"/>
      <w:lvlJc w:val="left"/>
      <w:pPr>
        <w:tabs>
          <w:tab w:val="num" w:pos="720"/>
        </w:tabs>
        <w:ind w:left="720" w:hanging="360"/>
      </w:pPr>
      <w:rPr>
        <w:rFonts w:ascii="Arial" w:hAnsi="Arial" w:hint="default"/>
      </w:rPr>
    </w:lvl>
    <w:lvl w:ilvl="1" w:tplc="ACE2C82C" w:tentative="1">
      <w:start w:val="1"/>
      <w:numFmt w:val="bullet"/>
      <w:lvlText w:val="•"/>
      <w:lvlJc w:val="left"/>
      <w:pPr>
        <w:tabs>
          <w:tab w:val="num" w:pos="1440"/>
        </w:tabs>
        <w:ind w:left="1440" w:hanging="360"/>
      </w:pPr>
      <w:rPr>
        <w:rFonts w:ascii="Arial" w:hAnsi="Arial" w:hint="default"/>
      </w:rPr>
    </w:lvl>
    <w:lvl w:ilvl="2" w:tplc="C5E207F6" w:tentative="1">
      <w:start w:val="1"/>
      <w:numFmt w:val="bullet"/>
      <w:lvlText w:val="•"/>
      <w:lvlJc w:val="left"/>
      <w:pPr>
        <w:tabs>
          <w:tab w:val="num" w:pos="2160"/>
        </w:tabs>
        <w:ind w:left="2160" w:hanging="360"/>
      </w:pPr>
      <w:rPr>
        <w:rFonts w:ascii="Arial" w:hAnsi="Arial" w:hint="default"/>
      </w:rPr>
    </w:lvl>
    <w:lvl w:ilvl="3" w:tplc="ADD0978C" w:tentative="1">
      <w:start w:val="1"/>
      <w:numFmt w:val="bullet"/>
      <w:lvlText w:val="•"/>
      <w:lvlJc w:val="left"/>
      <w:pPr>
        <w:tabs>
          <w:tab w:val="num" w:pos="2880"/>
        </w:tabs>
        <w:ind w:left="2880" w:hanging="360"/>
      </w:pPr>
      <w:rPr>
        <w:rFonts w:ascii="Arial" w:hAnsi="Arial" w:hint="default"/>
      </w:rPr>
    </w:lvl>
    <w:lvl w:ilvl="4" w:tplc="8260004C" w:tentative="1">
      <w:start w:val="1"/>
      <w:numFmt w:val="bullet"/>
      <w:lvlText w:val="•"/>
      <w:lvlJc w:val="left"/>
      <w:pPr>
        <w:tabs>
          <w:tab w:val="num" w:pos="3600"/>
        </w:tabs>
        <w:ind w:left="3600" w:hanging="360"/>
      </w:pPr>
      <w:rPr>
        <w:rFonts w:ascii="Arial" w:hAnsi="Arial" w:hint="default"/>
      </w:rPr>
    </w:lvl>
    <w:lvl w:ilvl="5" w:tplc="B148B392" w:tentative="1">
      <w:start w:val="1"/>
      <w:numFmt w:val="bullet"/>
      <w:lvlText w:val="•"/>
      <w:lvlJc w:val="left"/>
      <w:pPr>
        <w:tabs>
          <w:tab w:val="num" w:pos="4320"/>
        </w:tabs>
        <w:ind w:left="4320" w:hanging="360"/>
      </w:pPr>
      <w:rPr>
        <w:rFonts w:ascii="Arial" w:hAnsi="Arial" w:hint="default"/>
      </w:rPr>
    </w:lvl>
    <w:lvl w:ilvl="6" w:tplc="86586F60" w:tentative="1">
      <w:start w:val="1"/>
      <w:numFmt w:val="bullet"/>
      <w:lvlText w:val="•"/>
      <w:lvlJc w:val="left"/>
      <w:pPr>
        <w:tabs>
          <w:tab w:val="num" w:pos="5040"/>
        </w:tabs>
        <w:ind w:left="5040" w:hanging="360"/>
      </w:pPr>
      <w:rPr>
        <w:rFonts w:ascii="Arial" w:hAnsi="Arial" w:hint="default"/>
      </w:rPr>
    </w:lvl>
    <w:lvl w:ilvl="7" w:tplc="542EDD0E" w:tentative="1">
      <w:start w:val="1"/>
      <w:numFmt w:val="bullet"/>
      <w:lvlText w:val="•"/>
      <w:lvlJc w:val="left"/>
      <w:pPr>
        <w:tabs>
          <w:tab w:val="num" w:pos="5760"/>
        </w:tabs>
        <w:ind w:left="5760" w:hanging="360"/>
      </w:pPr>
      <w:rPr>
        <w:rFonts w:ascii="Arial" w:hAnsi="Arial" w:hint="default"/>
      </w:rPr>
    </w:lvl>
    <w:lvl w:ilvl="8" w:tplc="1F5EBAC2" w:tentative="1">
      <w:start w:val="1"/>
      <w:numFmt w:val="bullet"/>
      <w:lvlText w:val="•"/>
      <w:lvlJc w:val="left"/>
      <w:pPr>
        <w:tabs>
          <w:tab w:val="num" w:pos="6480"/>
        </w:tabs>
        <w:ind w:left="6480" w:hanging="360"/>
      </w:pPr>
      <w:rPr>
        <w:rFonts w:ascii="Arial" w:hAnsi="Arial" w:hint="default"/>
      </w:rPr>
    </w:lvl>
  </w:abstractNum>
  <w:abstractNum w:abstractNumId="14">
    <w:nsid w:val="74954E00"/>
    <w:multiLevelType w:val="hybridMultilevel"/>
    <w:tmpl w:val="1D662DE2"/>
    <w:lvl w:ilvl="0" w:tplc="7D4AF2EE">
      <w:start w:val="1"/>
      <w:numFmt w:val="bullet"/>
      <w:lvlText w:val="•"/>
      <w:lvlJc w:val="left"/>
      <w:pPr>
        <w:tabs>
          <w:tab w:val="num" w:pos="720"/>
        </w:tabs>
        <w:ind w:left="720" w:hanging="360"/>
      </w:pPr>
      <w:rPr>
        <w:rFonts w:ascii="Arial" w:hAnsi="Arial" w:hint="default"/>
      </w:rPr>
    </w:lvl>
    <w:lvl w:ilvl="1" w:tplc="5DA87432">
      <w:start w:val="1"/>
      <w:numFmt w:val="bullet"/>
      <w:lvlText w:val="•"/>
      <w:lvlJc w:val="left"/>
      <w:pPr>
        <w:tabs>
          <w:tab w:val="num" w:pos="1440"/>
        </w:tabs>
        <w:ind w:left="1440" w:hanging="360"/>
      </w:pPr>
      <w:rPr>
        <w:rFonts w:ascii="Arial" w:hAnsi="Arial" w:hint="default"/>
      </w:rPr>
    </w:lvl>
    <w:lvl w:ilvl="2" w:tplc="347E3224" w:tentative="1">
      <w:start w:val="1"/>
      <w:numFmt w:val="bullet"/>
      <w:lvlText w:val="•"/>
      <w:lvlJc w:val="left"/>
      <w:pPr>
        <w:tabs>
          <w:tab w:val="num" w:pos="2160"/>
        </w:tabs>
        <w:ind w:left="2160" w:hanging="360"/>
      </w:pPr>
      <w:rPr>
        <w:rFonts w:ascii="Arial" w:hAnsi="Arial" w:hint="default"/>
      </w:rPr>
    </w:lvl>
    <w:lvl w:ilvl="3" w:tplc="E346AAD2" w:tentative="1">
      <w:start w:val="1"/>
      <w:numFmt w:val="bullet"/>
      <w:lvlText w:val="•"/>
      <w:lvlJc w:val="left"/>
      <w:pPr>
        <w:tabs>
          <w:tab w:val="num" w:pos="2880"/>
        </w:tabs>
        <w:ind w:left="2880" w:hanging="360"/>
      </w:pPr>
      <w:rPr>
        <w:rFonts w:ascii="Arial" w:hAnsi="Arial" w:hint="default"/>
      </w:rPr>
    </w:lvl>
    <w:lvl w:ilvl="4" w:tplc="D57EC718" w:tentative="1">
      <w:start w:val="1"/>
      <w:numFmt w:val="bullet"/>
      <w:lvlText w:val="•"/>
      <w:lvlJc w:val="left"/>
      <w:pPr>
        <w:tabs>
          <w:tab w:val="num" w:pos="3600"/>
        </w:tabs>
        <w:ind w:left="3600" w:hanging="360"/>
      </w:pPr>
      <w:rPr>
        <w:rFonts w:ascii="Arial" w:hAnsi="Arial" w:hint="default"/>
      </w:rPr>
    </w:lvl>
    <w:lvl w:ilvl="5" w:tplc="8CBA2A46" w:tentative="1">
      <w:start w:val="1"/>
      <w:numFmt w:val="bullet"/>
      <w:lvlText w:val="•"/>
      <w:lvlJc w:val="left"/>
      <w:pPr>
        <w:tabs>
          <w:tab w:val="num" w:pos="4320"/>
        </w:tabs>
        <w:ind w:left="4320" w:hanging="360"/>
      </w:pPr>
      <w:rPr>
        <w:rFonts w:ascii="Arial" w:hAnsi="Arial" w:hint="default"/>
      </w:rPr>
    </w:lvl>
    <w:lvl w:ilvl="6" w:tplc="3A9CC374" w:tentative="1">
      <w:start w:val="1"/>
      <w:numFmt w:val="bullet"/>
      <w:lvlText w:val="•"/>
      <w:lvlJc w:val="left"/>
      <w:pPr>
        <w:tabs>
          <w:tab w:val="num" w:pos="5040"/>
        </w:tabs>
        <w:ind w:left="5040" w:hanging="360"/>
      </w:pPr>
      <w:rPr>
        <w:rFonts w:ascii="Arial" w:hAnsi="Arial" w:hint="default"/>
      </w:rPr>
    </w:lvl>
    <w:lvl w:ilvl="7" w:tplc="BCE0840C" w:tentative="1">
      <w:start w:val="1"/>
      <w:numFmt w:val="bullet"/>
      <w:lvlText w:val="•"/>
      <w:lvlJc w:val="left"/>
      <w:pPr>
        <w:tabs>
          <w:tab w:val="num" w:pos="5760"/>
        </w:tabs>
        <w:ind w:left="5760" w:hanging="360"/>
      </w:pPr>
      <w:rPr>
        <w:rFonts w:ascii="Arial" w:hAnsi="Arial" w:hint="default"/>
      </w:rPr>
    </w:lvl>
    <w:lvl w:ilvl="8" w:tplc="38D249C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2"/>
  </w:num>
  <w:num w:numId="4">
    <w:abstractNumId w:val="4"/>
  </w:num>
  <w:num w:numId="5">
    <w:abstractNumId w:val="12"/>
  </w:num>
  <w:num w:numId="6">
    <w:abstractNumId w:val="11"/>
  </w:num>
  <w:num w:numId="7">
    <w:abstractNumId w:val="7"/>
  </w:num>
  <w:num w:numId="8">
    <w:abstractNumId w:val="9"/>
  </w:num>
  <w:num w:numId="9">
    <w:abstractNumId w:val="3"/>
  </w:num>
  <w:num w:numId="10">
    <w:abstractNumId w:val="5"/>
  </w:num>
  <w:num w:numId="11">
    <w:abstractNumId w:val="14"/>
  </w:num>
  <w:num w:numId="12">
    <w:abstractNumId w:val="13"/>
  </w:num>
  <w:num w:numId="13">
    <w:abstractNumId w:val="1"/>
  </w:num>
  <w:num w:numId="14">
    <w:abstractNumId w:val="6"/>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789"/>
    <w:rsid w:val="00003AF6"/>
    <w:rsid w:val="00005943"/>
    <w:rsid w:val="0000778B"/>
    <w:rsid w:val="00013B2A"/>
    <w:rsid w:val="00015498"/>
    <w:rsid w:val="00017FEB"/>
    <w:rsid w:val="0002481C"/>
    <w:rsid w:val="00027330"/>
    <w:rsid w:val="00032C5B"/>
    <w:rsid w:val="0003336F"/>
    <w:rsid w:val="0003421F"/>
    <w:rsid w:val="00035882"/>
    <w:rsid w:val="000378F9"/>
    <w:rsid w:val="000424A8"/>
    <w:rsid w:val="000457A9"/>
    <w:rsid w:val="00051EFB"/>
    <w:rsid w:val="00061009"/>
    <w:rsid w:val="00071622"/>
    <w:rsid w:val="000809B9"/>
    <w:rsid w:val="00081B75"/>
    <w:rsid w:val="00082213"/>
    <w:rsid w:val="00083167"/>
    <w:rsid w:val="00083E30"/>
    <w:rsid w:val="00085D1F"/>
    <w:rsid w:val="0008740F"/>
    <w:rsid w:val="00097949"/>
    <w:rsid w:val="000A141F"/>
    <w:rsid w:val="000A1CE0"/>
    <w:rsid w:val="000A6B1E"/>
    <w:rsid w:val="000B6A47"/>
    <w:rsid w:val="000B6FBA"/>
    <w:rsid w:val="000B7727"/>
    <w:rsid w:val="000C0B7F"/>
    <w:rsid w:val="000C55A8"/>
    <w:rsid w:val="000C77E1"/>
    <w:rsid w:val="000D2B9B"/>
    <w:rsid w:val="000D4874"/>
    <w:rsid w:val="000D5CD5"/>
    <w:rsid w:val="000E3686"/>
    <w:rsid w:val="000F3938"/>
    <w:rsid w:val="000F4588"/>
    <w:rsid w:val="000F46FB"/>
    <w:rsid w:val="000F6446"/>
    <w:rsid w:val="001038FF"/>
    <w:rsid w:val="00107804"/>
    <w:rsid w:val="001203E4"/>
    <w:rsid w:val="0012045B"/>
    <w:rsid w:val="001234D9"/>
    <w:rsid w:val="001253B6"/>
    <w:rsid w:val="00126E2D"/>
    <w:rsid w:val="00127C10"/>
    <w:rsid w:val="00127E2C"/>
    <w:rsid w:val="0013074C"/>
    <w:rsid w:val="00135330"/>
    <w:rsid w:val="001512E1"/>
    <w:rsid w:val="001559EB"/>
    <w:rsid w:val="001644AB"/>
    <w:rsid w:val="001653F5"/>
    <w:rsid w:val="00170496"/>
    <w:rsid w:val="00171241"/>
    <w:rsid w:val="0017219F"/>
    <w:rsid w:val="0017377F"/>
    <w:rsid w:val="00174943"/>
    <w:rsid w:val="00177249"/>
    <w:rsid w:val="001773BA"/>
    <w:rsid w:val="001778A3"/>
    <w:rsid w:val="001811C2"/>
    <w:rsid w:val="00182C85"/>
    <w:rsid w:val="001833B8"/>
    <w:rsid w:val="00184251"/>
    <w:rsid w:val="0018602C"/>
    <w:rsid w:val="00192ED3"/>
    <w:rsid w:val="00194941"/>
    <w:rsid w:val="001951E9"/>
    <w:rsid w:val="00196B1D"/>
    <w:rsid w:val="001B4373"/>
    <w:rsid w:val="001B708F"/>
    <w:rsid w:val="001C7590"/>
    <w:rsid w:val="001D28B5"/>
    <w:rsid w:val="001D5FB7"/>
    <w:rsid w:val="001D6B93"/>
    <w:rsid w:val="001E4D2F"/>
    <w:rsid w:val="001E5B2A"/>
    <w:rsid w:val="001E7C8B"/>
    <w:rsid w:val="001F27B3"/>
    <w:rsid w:val="001F28E4"/>
    <w:rsid w:val="001F2A50"/>
    <w:rsid w:val="001F3966"/>
    <w:rsid w:val="001F55B8"/>
    <w:rsid w:val="00205FAD"/>
    <w:rsid w:val="002062C8"/>
    <w:rsid w:val="00214B7E"/>
    <w:rsid w:val="00216131"/>
    <w:rsid w:val="00216FC3"/>
    <w:rsid w:val="0022036D"/>
    <w:rsid w:val="00224E9F"/>
    <w:rsid w:val="00225D9E"/>
    <w:rsid w:val="00232847"/>
    <w:rsid w:val="00240A02"/>
    <w:rsid w:val="00250124"/>
    <w:rsid w:val="00251D9B"/>
    <w:rsid w:val="00261FB3"/>
    <w:rsid w:val="002651E5"/>
    <w:rsid w:val="00274D54"/>
    <w:rsid w:val="00277E36"/>
    <w:rsid w:val="0028175F"/>
    <w:rsid w:val="00285355"/>
    <w:rsid w:val="002A225B"/>
    <w:rsid w:val="002B0BE6"/>
    <w:rsid w:val="002B3C3B"/>
    <w:rsid w:val="002B4038"/>
    <w:rsid w:val="002B445C"/>
    <w:rsid w:val="002C1D66"/>
    <w:rsid w:val="002C23A2"/>
    <w:rsid w:val="002C36BC"/>
    <w:rsid w:val="002E1C83"/>
    <w:rsid w:val="002E7D61"/>
    <w:rsid w:val="002F1E78"/>
    <w:rsid w:val="002F64AF"/>
    <w:rsid w:val="002F6864"/>
    <w:rsid w:val="00300FDE"/>
    <w:rsid w:val="00302E90"/>
    <w:rsid w:val="00310B76"/>
    <w:rsid w:val="0031244C"/>
    <w:rsid w:val="00314D91"/>
    <w:rsid w:val="00320A5F"/>
    <w:rsid w:val="00323264"/>
    <w:rsid w:val="0033404B"/>
    <w:rsid w:val="00341898"/>
    <w:rsid w:val="003429E1"/>
    <w:rsid w:val="00343E6D"/>
    <w:rsid w:val="00344EB9"/>
    <w:rsid w:val="00350A37"/>
    <w:rsid w:val="00352AD0"/>
    <w:rsid w:val="00356FA6"/>
    <w:rsid w:val="00365063"/>
    <w:rsid w:val="00367573"/>
    <w:rsid w:val="00367A4D"/>
    <w:rsid w:val="00371C4B"/>
    <w:rsid w:val="00373854"/>
    <w:rsid w:val="003765F6"/>
    <w:rsid w:val="003822C8"/>
    <w:rsid w:val="00382A41"/>
    <w:rsid w:val="00386018"/>
    <w:rsid w:val="003A1003"/>
    <w:rsid w:val="003A1A09"/>
    <w:rsid w:val="003A2B1D"/>
    <w:rsid w:val="003A4A6F"/>
    <w:rsid w:val="003B1721"/>
    <w:rsid w:val="003B2D86"/>
    <w:rsid w:val="003C4DCE"/>
    <w:rsid w:val="003D161B"/>
    <w:rsid w:val="003D2D2F"/>
    <w:rsid w:val="003D444B"/>
    <w:rsid w:val="003D7C96"/>
    <w:rsid w:val="003E1548"/>
    <w:rsid w:val="003E3B82"/>
    <w:rsid w:val="003E3BFA"/>
    <w:rsid w:val="003E4333"/>
    <w:rsid w:val="003E4EEB"/>
    <w:rsid w:val="003F40F7"/>
    <w:rsid w:val="00405CFD"/>
    <w:rsid w:val="00422F67"/>
    <w:rsid w:val="004233E6"/>
    <w:rsid w:val="00424DF0"/>
    <w:rsid w:val="004270F6"/>
    <w:rsid w:val="00430ECB"/>
    <w:rsid w:val="0043388C"/>
    <w:rsid w:val="0043683E"/>
    <w:rsid w:val="00436FB8"/>
    <w:rsid w:val="004376A3"/>
    <w:rsid w:val="0044349E"/>
    <w:rsid w:val="004534A3"/>
    <w:rsid w:val="00455760"/>
    <w:rsid w:val="0047173A"/>
    <w:rsid w:val="00476763"/>
    <w:rsid w:val="00477E6A"/>
    <w:rsid w:val="00480927"/>
    <w:rsid w:val="00487CBF"/>
    <w:rsid w:val="00492492"/>
    <w:rsid w:val="004933A5"/>
    <w:rsid w:val="00496288"/>
    <w:rsid w:val="00496A8B"/>
    <w:rsid w:val="00496F6F"/>
    <w:rsid w:val="00497AED"/>
    <w:rsid w:val="004A25D0"/>
    <w:rsid w:val="004A3043"/>
    <w:rsid w:val="004A5442"/>
    <w:rsid w:val="004B17E0"/>
    <w:rsid w:val="004B4ED3"/>
    <w:rsid w:val="004C09CF"/>
    <w:rsid w:val="004C3A46"/>
    <w:rsid w:val="004C6629"/>
    <w:rsid w:val="004C6E4C"/>
    <w:rsid w:val="004D6AAD"/>
    <w:rsid w:val="004E52C5"/>
    <w:rsid w:val="004E6449"/>
    <w:rsid w:val="004E7D84"/>
    <w:rsid w:val="004F27C5"/>
    <w:rsid w:val="004F4156"/>
    <w:rsid w:val="004F508A"/>
    <w:rsid w:val="004F77B1"/>
    <w:rsid w:val="00500B4F"/>
    <w:rsid w:val="00502037"/>
    <w:rsid w:val="00502105"/>
    <w:rsid w:val="0050309A"/>
    <w:rsid w:val="00503BD9"/>
    <w:rsid w:val="00505AA5"/>
    <w:rsid w:val="00510236"/>
    <w:rsid w:val="0051226D"/>
    <w:rsid w:val="0051355A"/>
    <w:rsid w:val="005139FD"/>
    <w:rsid w:val="00517D1A"/>
    <w:rsid w:val="00522430"/>
    <w:rsid w:val="00531F46"/>
    <w:rsid w:val="00534110"/>
    <w:rsid w:val="005355F1"/>
    <w:rsid w:val="00543599"/>
    <w:rsid w:val="00552071"/>
    <w:rsid w:val="005572E1"/>
    <w:rsid w:val="005603CE"/>
    <w:rsid w:val="00565E09"/>
    <w:rsid w:val="0056788B"/>
    <w:rsid w:val="0057024C"/>
    <w:rsid w:val="00571296"/>
    <w:rsid w:val="005712EF"/>
    <w:rsid w:val="005716B9"/>
    <w:rsid w:val="005726C9"/>
    <w:rsid w:val="005736D4"/>
    <w:rsid w:val="005751F4"/>
    <w:rsid w:val="0057724A"/>
    <w:rsid w:val="005858FD"/>
    <w:rsid w:val="005931BF"/>
    <w:rsid w:val="005942BA"/>
    <w:rsid w:val="005A12D4"/>
    <w:rsid w:val="005A60DD"/>
    <w:rsid w:val="005A7C23"/>
    <w:rsid w:val="005B49FB"/>
    <w:rsid w:val="005B62A6"/>
    <w:rsid w:val="005C634E"/>
    <w:rsid w:val="005C6C0B"/>
    <w:rsid w:val="005D266C"/>
    <w:rsid w:val="005D6F41"/>
    <w:rsid w:val="005D765E"/>
    <w:rsid w:val="005D76A2"/>
    <w:rsid w:val="005D78D7"/>
    <w:rsid w:val="005E4001"/>
    <w:rsid w:val="005E65CF"/>
    <w:rsid w:val="005F1121"/>
    <w:rsid w:val="005F1B8F"/>
    <w:rsid w:val="005F1F20"/>
    <w:rsid w:val="005F4A1B"/>
    <w:rsid w:val="005F4B99"/>
    <w:rsid w:val="005F4C8D"/>
    <w:rsid w:val="0060721E"/>
    <w:rsid w:val="00610C13"/>
    <w:rsid w:val="006115B5"/>
    <w:rsid w:val="00611F26"/>
    <w:rsid w:val="00613134"/>
    <w:rsid w:val="0062179A"/>
    <w:rsid w:val="00623BF6"/>
    <w:rsid w:val="00631A39"/>
    <w:rsid w:val="00635A30"/>
    <w:rsid w:val="0063685B"/>
    <w:rsid w:val="006412B1"/>
    <w:rsid w:val="00653CD4"/>
    <w:rsid w:val="00657B29"/>
    <w:rsid w:val="0066412C"/>
    <w:rsid w:val="00666ECF"/>
    <w:rsid w:val="0067374E"/>
    <w:rsid w:val="006876B7"/>
    <w:rsid w:val="006928AB"/>
    <w:rsid w:val="00693417"/>
    <w:rsid w:val="0069446D"/>
    <w:rsid w:val="006B2063"/>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1D80"/>
    <w:rsid w:val="006F1F89"/>
    <w:rsid w:val="006F2330"/>
    <w:rsid w:val="0070311D"/>
    <w:rsid w:val="007174C0"/>
    <w:rsid w:val="00720193"/>
    <w:rsid w:val="00722F51"/>
    <w:rsid w:val="007308F1"/>
    <w:rsid w:val="0073228F"/>
    <w:rsid w:val="00734FEA"/>
    <w:rsid w:val="00736E09"/>
    <w:rsid w:val="00754C82"/>
    <w:rsid w:val="007620E9"/>
    <w:rsid w:val="00764EC4"/>
    <w:rsid w:val="007657F4"/>
    <w:rsid w:val="00765C25"/>
    <w:rsid w:val="00766140"/>
    <w:rsid w:val="00766DD6"/>
    <w:rsid w:val="007678A5"/>
    <w:rsid w:val="00774599"/>
    <w:rsid w:val="0078609E"/>
    <w:rsid w:val="00792773"/>
    <w:rsid w:val="007957BA"/>
    <w:rsid w:val="00796420"/>
    <w:rsid w:val="007A0A6E"/>
    <w:rsid w:val="007A7174"/>
    <w:rsid w:val="007B02C4"/>
    <w:rsid w:val="007B1C56"/>
    <w:rsid w:val="007B79D1"/>
    <w:rsid w:val="007C00E7"/>
    <w:rsid w:val="007C032A"/>
    <w:rsid w:val="007C12C4"/>
    <w:rsid w:val="007C46DD"/>
    <w:rsid w:val="007D3C1B"/>
    <w:rsid w:val="007D6DE6"/>
    <w:rsid w:val="007E5963"/>
    <w:rsid w:val="007E7DE0"/>
    <w:rsid w:val="007F0808"/>
    <w:rsid w:val="007F798A"/>
    <w:rsid w:val="008002E9"/>
    <w:rsid w:val="008002F2"/>
    <w:rsid w:val="00800EEF"/>
    <w:rsid w:val="008043B8"/>
    <w:rsid w:val="008043CE"/>
    <w:rsid w:val="00804577"/>
    <w:rsid w:val="008106BB"/>
    <w:rsid w:val="00813588"/>
    <w:rsid w:val="008137A1"/>
    <w:rsid w:val="008145D8"/>
    <w:rsid w:val="00823ADB"/>
    <w:rsid w:val="00824A1A"/>
    <w:rsid w:val="008276F5"/>
    <w:rsid w:val="008310BC"/>
    <w:rsid w:val="0083311E"/>
    <w:rsid w:val="00833DF5"/>
    <w:rsid w:val="00836FA7"/>
    <w:rsid w:val="00836FAF"/>
    <w:rsid w:val="0084122F"/>
    <w:rsid w:val="008435CE"/>
    <w:rsid w:val="00851014"/>
    <w:rsid w:val="00854CBC"/>
    <w:rsid w:val="00863E6E"/>
    <w:rsid w:val="00867039"/>
    <w:rsid w:val="00874C23"/>
    <w:rsid w:val="0087734A"/>
    <w:rsid w:val="008779AE"/>
    <w:rsid w:val="00877F40"/>
    <w:rsid w:val="00894054"/>
    <w:rsid w:val="00897A91"/>
    <w:rsid w:val="008A1E86"/>
    <w:rsid w:val="008A4239"/>
    <w:rsid w:val="008A73AD"/>
    <w:rsid w:val="008B0616"/>
    <w:rsid w:val="008B4EBF"/>
    <w:rsid w:val="008B68A9"/>
    <w:rsid w:val="008C167B"/>
    <w:rsid w:val="008C2653"/>
    <w:rsid w:val="008C3C97"/>
    <w:rsid w:val="008D017C"/>
    <w:rsid w:val="008D0A79"/>
    <w:rsid w:val="008D1589"/>
    <w:rsid w:val="008D32AE"/>
    <w:rsid w:val="008D64B9"/>
    <w:rsid w:val="008D7789"/>
    <w:rsid w:val="008E1EAD"/>
    <w:rsid w:val="008E30AA"/>
    <w:rsid w:val="008E68B9"/>
    <w:rsid w:val="008F307B"/>
    <w:rsid w:val="008F5680"/>
    <w:rsid w:val="008F6775"/>
    <w:rsid w:val="008F7CC3"/>
    <w:rsid w:val="009036E4"/>
    <w:rsid w:val="009117D0"/>
    <w:rsid w:val="00911FF9"/>
    <w:rsid w:val="0091228D"/>
    <w:rsid w:val="0091686F"/>
    <w:rsid w:val="0092254F"/>
    <w:rsid w:val="00926CE0"/>
    <w:rsid w:val="009320BE"/>
    <w:rsid w:val="009364BC"/>
    <w:rsid w:val="00951604"/>
    <w:rsid w:val="0095418B"/>
    <w:rsid w:val="00967E39"/>
    <w:rsid w:val="0097243F"/>
    <w:rsid w:val="009733C7"/>
    <w:rsid w:val="0097766D"/>
    <w:rsid w:val="009855D5"/>
    <w:rsid w:val="00985FD9"/>
    <w:rsid w:val="0098671E"/>
    <w:rsid w:val="00991513"/>
    <w:rsid w:val="00991B27"/>
    <w:rsid w:val="00992DB4"/>
    <w:rsid w:val="009A5041"/>
    <w:rsid w:val="009A77C0"/>
    <w:rsid w:val="009B2593"/>
    <w:rsid w:val="009C02B9"/>
    <w:rsid w:val="009C1B7E"/>
    <w:rsid w:val="009C57F6"/>
    <w:rsid w:val="009D4E0B"/>
    <w:rsid w:val="009E1462"/>
    <w:rsid w:val="009E2B82"/>
    <w:rsid w:val="009E7A2C"/>
    <w:rsid w:val="009F02B9"/>
    <w:rsid w:val="00A037A4"/>
    <w:rsid w:val="00A03C7C"/>
    <w:rsid w:val="00A040E8"/>
    <w:rsid w:val="00A04269"/>
    <w:rsid w:val="00A06C66"/>
    <w:rsid w:val="00A0773F"/>
    <w:rsid w:val="00A10306"/>
    <w:rsid w:val="00A114A0"/>
    <w:rsid w:val="00A154D1"/>
    <w:rsid w:val="00A16FA0"/>
    <w:rsid w:val="00A175F6"/>
    <w:rsid w:val="00A32A1E"/>
    <w:rsid w:val="00A42EAE"/>
    <w:rsid w:val="00A438AB"/>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A7ED3"/>
    <w:rsid w:val="00AB6CD2"/>
    <w:rsid w:val="00AB6E8C"/>
    <w:rsid w:val="00AC2F8D"/>
    <w:rsid w:val="00AC3252"/>
    <w:rsid w:val="00AC357E"/>
    <w:rsid w:val="00AC45F8"/>
    <w:rsid w:val="00AD19AD"/>
    <w:rsid w:val="00AD1ADA"/>
    <w:rsid w:val="00AD222B"/>
    <w:rsid w:val="00AD40D2"/>
    <w:rsid w:val="00AD48B4"/>
    <w:rsid w:val="00AD5C99"/>
    <w:rsid w:val="00AD7B7A"/>
    <w:rsid w:val="00AE3B47"/>
    <w:rsid w:val="00AF4864"/>
    <w:rsid w:val="00AF7E40"/>
    <w:rsid w:val="00B04A52"/>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C89"/>
    <w:rsid w:val="00B8598A"/>
    <w:rsid w:val="00B9368F"/>
    <w:rsid w:val="00B94FC7"/>
    <w:rsid w:val="00B95F90"/>
    <w:rsid w:val="00BA0FBF"/>
    <w:rsid w:val="00BA3FE1"/>
    <w:rsid w:val="00BB44FB"/>
    <w:rsid w:val="00BB5A7F"/>
    <w:rsid w:val="00BB743B"/>
    <w:rsid w:val="00BC510F"/>
    <w:rsid w:val="00BC52D5"/>
    <w:rsid w:val="00BC549E"/>
    <w:rsid w:val="00BC706B"/>
    <w:rsid w:val="00BC7308"/>
    <w:rsid w:val="00BD04BA"/>
    <w:rsid w:val="00BD24ED"/>
    <w:rsid w:val="00BE2EEE"/>
    <w:rsid w:val="00BE3B51"/>
    <w:rsid w:val="00BE4F6E"/>
    <w:rsid w:val="00BF1045"/>
    <w:rsid w:val="00BF1B03"/>
    <w:rsid w:val="00C11A00"/>
    <w:rsid w:val="00C11A95"/>
    <w:rsid w:val="00C1798E"/>
    <w:rsid w:val="00C264E7"/>
    <w:rsid w:val="00C26AF0"/>
    <w:rsid w:val="00C26BB8"/>
    <w:rsid w:val="00C27841"/>
    <w:rsid w:val="00C30555"/>
    <w:rsid w:val="00C344E5"/>
    <w:rsid w:val="00C434C9"/>
    <w:rsid w:val="00C442E5"/>
    <w:rsid w:val="00C461AE"/>
    <w:rsid w:val="00C461D9"/>
    <w:rsid w:val="00C47B9A"/>
    <w:rsid w:val="00C51886"/>
    <w:rsid w:val="00C531E2"/>
    <w:rsid w:val="00C53EF1"/>
    <w:rsid w:val="00C5517D"/>
    <w:rsid w:val="00C565C3"/>
    <w:rsid w:val="00C62C95"/>
    <w:rsid w:val="00C648A5"/>
    <w:rsid w:val="00C66E9D"/>
    <w:rsid w:val="00C74671"/>
    <w:rsid w:val="00C76D78"/>
    <w:rsid w:val="00C77790"/>
    <w:rsid w:val="00C8276F"/>
    <w:rsid w:val="00C85118"/>
    <w:rsid w:val="00C870DD"/>
    <w:rsid w:val="00C9449D"/>
    <w:rsid w:val="00C94A24"/>
    <w:rsid w:val="00C9551E"/>
    <w:rsid w:val="00C95CA9"/>
    <w:rsid w:val="00C96765"/>
    <w:rsid w:val="00CA2436"/>
    <w:rsid w:val="00CA4AE9"/>
    <w:rsid w:val="00CA4C54"/>
    <w:rsid w:val="00CA599A"/>
    <w:rsid w:val="00CA68B4"/>
    <w:rsid w:val="00CB0A8B"/>
    <w:rsid w:val="00CB3260"/>
    <w:rsid w:val="00CB4DA5"/>
    <w:rsid w:val="00CC09A4"/>
    <w:rsid w:val="00CC24D6"/>
    <w:rsid w:val="00CC2C41"/>
    <w:rsid w:val="00CC63A9"/>
    <w:rsid w:val="00CD2684"/>
    <w:rsid w:val="00CD284A"/>
    <w:rsid w:val="00CD4161"/>
    <w:rsid w:val="00CD47A7"/>
    <w:rsid w:val="00CE4BBB"/>
    <w:rsid w:val="00CE6224"/>
    <w:rsid w:val="00CF1BC8"/>
    <w:rsid w:val="00CF3B35"/>
    <w:rsid w:val="00CF4DA6"/>
    <w:rsid w:val="00CF60FD"/>
    <w:rsid w:val="00CF79B9"/>
    <w:rsid w:val="00D046FD"/>
    <w:rsid w:val="00D05A45"/>
    <w:rsid w:val="00D0696B"/>
    <w:rsid w:val="00D12D86"/>
    <w:rsid w:val="00D12FBE"/>
    <w:rsid w:val="00D20F10"/>
    <w:rsid w:val="00D21B6B"/>
    <w:rsid w:val="00D22EAB"/>
    <w:rsid w:val="00D2622D"/>
    <w:rsid w:val="00D44E9B"/>
    <w:rsid w:val="00D46585"/>
    <w:rsid w:val="00D50E4B"/>
    <w:rsid w:val="00D52F94"/>
    <w:rsid w:val="00D5304E"/>
    <w:rsid w:val="00D54361"/>
    <w:rsid w:val="00D62547"/>
    <w:rsid w:val="00D64D6C"/>
    <w:rsid w:val="00D66C5C"/>
    <w:rsid w:val="00D828A8"/>
    <w:rsid w:val="00D87C76"/>
    <w:rsid w:val="00D923B6"/>
    <w:rsid w:val="00D933F1"/>
    <w:rsid w:val="00D94DEA"/>
    <w:rsid w:val="00D95AA5"/>
    <w:rsid w:val="00D979B8"/>
    <w:rsid w:val="00DA70F6"/>
    <w:rsid w:val="00DB3F61"/>
    <w:rsid w:val="00DB620F"/>
    <w:rsid w:val="00DB70C4"/>
    <w:rsid w:val="00DC58C7"/>
    <w:rsid w:val="00DC7CDE"/>
    <w:rsid w:val="00DD5E00"/>
    <w:rsid w:val="00DE0A7C"/>
    <w:rsid w:val="00DE3EC2"/>
    <w:rsid w:val="00DE50A8"/>
    <w:rsid w:val="00DF7A55"/>
    <w:rsid w:val="00E0448A"/>
    <w:rsid w:val="00E06289"/>
    <w:rsid w:val="00E12B13"/>
    <w:rsid w:val="00E14CEB"/>
    <w:rsid w:val="00E24176"/>
    <w:rsid w:val="00E248D9"/>
    <w:rsid w:val="00E27370"/>
    <w:rsid w:val="00E3675A"/>
    <w:rsid w:val="00E47DE0"/>
    <w:rsid w:val="00E523BF"/>
    <w:rsid w:val="00E527A5"/>
    <w:rsid w:val="00E53126"/>
    <w:rsid w:val="00E54A29"/>
    <w:rsid w:val="00E60AD1"/>
    <w:rsid w:val="00E640D0"/>
    <w:rsid w:val="00E75653"/>
    <w:rsid w:val="00E809B3"/>
    <w:rsid w:val="00E875DA"/>
    <w:rsid w:val="00E90A1D"/>
    <w:rsid w:val="00E91F4A"/>
    <w:rsid w:val="00E928E0"/>
    <w:rsid w:val="00E964CE"/>
    <w:rsid w:val="00E97633"/>
    <w:rsid w:val="00EA08BD"/>
    <w:rsid w:val="00EA125D"/>
    <w:rsid w:val="00EA56BC"/>
    <w:rsid w:val="00EA6F0D"/>
    <w:rsid w:val="00EA7C3B"/>
    <w:rsid w:val="00EB036B"/>
    <w:rsid w:val="00EC0F9A"/>
    <w:rsid w:val="00EC107C"/>
    <w:rsid w:val="00EC216C"/>
    <w:rsid w:val="00EC550E"/>
    <w:rsid w:val="00ED701C"/>
    <w:rsid w:val="00EE4EC7"/>
    <w:rsid w:val="00EF13F9"/>
    <w:rsid w:val="00EF25EE"/>
    <w:rsid w:val="00EF7A30"/>
    <w:rsid w:val="00F01753"/>
    <w:rsid w:val="00F05DEE"/>
    <w:rsid w:val="00F0615F"/>
    <w:rsid w:val="00F108A1"/>
    <w:rsid w:val="00F1193E"/>
    <w:rsid w:val="00F16A9C"/>
    <w:rsid w:val="00F20BF7"/>
    <w:rsid w:val="00F222ED"/>
    <w:rsid w:val="00F23276"/>
    <w:rsid w:val="00F2530D"/>
    <w:rsid w:val="00F27A59"/>
    <w:rsid w:val="00F3001E"/>
    <w:rsid w:val="00F33EA5"/>
    <w:rsid w:val="00F34E01"/>
    <w:rsid w:val="00F40818"/>
    <w:rsid w:val="00F4201E"/>
    <w:rsid w:val="00F459E8"/>
    <w:rsid w:val="00F46275"/>
    <w:rsid w:val="00F462F7"/>
    <w:rsid w:val="00F5152C"/>
    <w:rsid w:val="00F51900"/>
    <w:rsid w:val="00F527E1"/>
    <w:rsid w:val="00F54D97"/>
    <w:rsid w:val="00F55096"/>
    <w:rsid w:val="00F70822"/>
    <w:rsid w:val="00F725C3"/>
    <w:rsid w:val="00F7447D"/>
    <w:rsid w:val="00F777D5"/>
    <w:rsid w:val="00F858C7"/>
    <w:rsid w:val="00F91FDD"/>
    <w:rsid w:val="00F922CA"/>
    <w:rsid w:val="00F95B0D"/>
    <w:rsid w:val="00F95B6F"/>
    <w:rsid w:val="00FB0B5E"/>
    <w:rsid w:val="00FB29F4"/>
    <w:rsid w:val="00FC091A"/>
    <w:rsid w:val="00FD344A"/>
    <w:rsid w:val="00FD44C5"/>
    <w:rsid w:val="00FF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7928">
      <w:bodyDiv w:val="1"/>
      <w:marLeft w:val="0"/>
      <w:marRight w:val="0"/>
      <w:marTop w:val="0"/>
      <w:marBottom w:val="0"/>
      <w:divBdr>
        <w:top w:val="none" w:sz="0" w:space="0" w:color="auto"/>
        <w:left w:val="none" w:sz="0" w:space="0" w:color="auto"/>
        <w:bottom w:val="none" w:sz="0" w:space="0" w:color="auto"/>
        <w:right w:val="none" w:sz="0" w:space="0" w:color="auto"/>
      </w:divBdr>
      <w:divsChild>
        <w:div w:id="817457643">
          <w:marLeft w:val="274"/>
          <w:marRight w:val="0"/>
          <w:marTop w:val="134"/>
          <w:marBottom w:val="0"/>
          <w:divBdr>
            <w:top w:val="none" w:sz="0" w:space="0" w:color="auto"/>
            <w:left w:val="none" w:sz="0" w:space="0" w:color="auto"/>
            <w:bottom w:val="none" w:sz="0" w:space="0" w:color="auto"/>
            <w:right w:val="none" w:sz="0" w:space="0" w:color="auto"/>
          </w:divBdr>
        </w:div>
        <w:div w:id="75320703">
          <w:marLeft w:val="274"/>
          <w:marRight w:val="0"/>
          <w:marTop w:val="134"/>
          <w:marBottom w:val="0"/>
          <w:divBdr>
            <w:top w:val="none" w:sz="0" w:space="0" w:color="auto"/>
            <w:left w:val="none" w:sz="0" w:space="0" w:color="auto"/>
            <w:bottom w:val="none" w:sz="0" w:space="0" w:color="auto"/>
            <w:right w:val="none" w:sz="0" w:space="0" w:color="auto"/>
          </w:divBdr>
        </w:div>
        <w:div w:id="808786085">
          <w:marLeft w:val="274"/>
          <w:marRight w:val="0"/>
          <w:marTop w:val="134"/>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38780486">
      <w:bodyDiv w:val="1"/>
      <w:marLeft w:val="0"/>
      <w:marRight w:val="0"/>
      <w:marTop w:val="0"/>
      <w:marBottom w:val="0"/>
      <w:divBdr>
        <w:top w:val="none" w:sz="0" w:space="0" w:color="auto"/>
        <w:left w:val="none" w:sz="0" w:space="0" w:color="auto"/>
        <w:bottom w:val="none" w:sz="0" w:space="0" w:color="auto"/>
        <w:right w:val="none" w:sz="0" w:space="0" w:color="auto"/>
      </w:divBdr>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87134678">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1">
          <w:marLeft w:val="547"/>
          <w:marRight w:val="0"/>
          <w:marTop w:val="120"/>
          <w:marBottom w:val="120"/>
          <w:divBdr>
            <w:top w:val="none" w:sz="0" w:space="0" w:color="auto"/>
            <w:left w:val="none" w:sz="0" w:space="0" w:color="auto"/>
            <w:bottom w:val="none" w:sz="0" w:space="0" w:color="auto"/>
            <w:right w:val="none" w:sz="0" w:space="0" w:color="auto"/>
          </w:divBdr>
        </w:div>
        <w:div w:id="741830866">
          <w:marLeft w:val="547"/>
          <w:marRight w:val="0"/>
          <w:marTop w:val="120"/>
          <w:marBottom w:val="120"/>
          <w:divBdr>
            <w:top w:val="none" w:sz="0" w:space="0" w:color="auto"/>
            <w:left w:val="none" w:sz="0" w:space="0" w:color="auto"/>
            <w:bottom w:val="none" w:sz="0" w:space="0" w:color="auto"/>
            <w:right w:val="none" w:sz="0" w:space="0" w:color="auto"/>
          </w:divBdr>
        </w:div>
        <w:div w:id="1483623113">
          <w:marLeft w:val="547"/>
          <w:marRight w:val="0"/>
          <w:marTop w:val="120"/>
          <w:marBottom w:val="120"/>
          <w:divBdr>
            <w:top w:val="none" w:sz="0" w:space="0" w:color="auto"/>
            <w:left w:val="none" w:sz="0" w:space="0" w:color="auto"/>
            <w:bottom w:val="none" w:sz="0" w:space="0" w:color="auto"/>
            <w:right w:val="none" w:sz="0" w:space="0" w:color="auto"/>
          </w:divBdr>
        </w:div>
      </w:divsChild>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693265284">
      <w:bodyDiv w:val="1"/>
      <w:marLeft w:val="0"/>
      <w:marRight w:val="0"/>
      <w:marTop w:val="0"/>
      <w:marBottom w:val="0"/>
      <w:divBdr>
        <w:top w:val="none" w:sz="0" w:space="0" w:color="auto"/>
        <w:left w:val="none" w:sz="0" w:space="0" w:color="auto"/>
        <w:bottom w:val="none" w:sz="0" w:space="0" w:color="auto"/>
        <w:right w:val="none" w:sz="0" w:space="0" w:color="auto"/>
      </w:divBdr>
      <w:divsChild>
        <w:div w:id="160121905">
          <w:marLeft w:val="706"/>
          <w:marRight w:val="0"/>
          <w:marTop w:val="134"/>
          <w:marBottom w:val="0"/>
          <w:divBdr>
            <w:top w:val="none" w:sz="0" w:space="0" w:color="auto"/>
            <w:left w:val="none" w:sz="0" w:space="0" w:color="auto"/>
            <w:bottom w:val="none" w:sz="0" w:space="0" w:color="auto"/>
            <w:right w:val="none" w:sz="0" w:space="0" w:color="auto"/>
          </w:divBdr>
        </w:div>
        <w:div w:id="532228203">
          <w:marLeft w:val="706"/>
          <w:marRight w:val="0"/>
          <w:marTop w:val="134"/>
          <w:marBottom w:val="0"/>
          <w:divBdr>
            <w:top w:val="none" w:sz="0" w:space="0" w:color="auto"/>
            <w:left w:val="none" w:sz="0" w:space="0" w:color="auto"/>
            <w:bottom w:val="none" w:sz="0" w:space="0" w:color="auto"/>
            <w:right w:val="none" w:sz="0" w:space="0" w:color="auto"/>
          </w:divBdr>
        </w:div>
        <w:div w:id="757603870">
          <w:marLeft w:val="706"/>
          <w:marRight w:val="0"/>
          <w:marTop w:val="134"/>
          <w:marBottom w:val="0"/>
          <w:divBdr>
            <w:top w:val="none" w:sz="0" w:space="0" w:color="auto"/>
            <w:left w:val="none" w:sz="0" w:space="0" w:color="auto"/>
            <w:bottom w:val="none" w:sz="0" w:space="0" w:color="auto"/>
            <w:right w:val="none" w:sz="0" w:space="0" w:color="auto"/>
          </w:divBdr>
        </w:div>
        <w:div w:id="1657299152">
          <w:marLeft w:val="706"/>
          <w:marRight w:val="0"/>
          <w:marTop w:val="134"/>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233538597">
      <w:bodyDiv w:val="1"/>
      <w:marLeft w:val="0"/>
      <w:marRight w:val="0"/>
      <w:marTop w:val="0"/>
      <w:marBottom w:val="0"/>
      <w:divBdr>
        <w:top w:val="none" w:sz="0" w:space="0" w:color="auto"/>
        <w:left w:val="none" w:sz="0" w:space="0" w:color="auto"/>
        <w:bottom w:val="none" w:sz="0" w:space="0" w:color="auto"/>
        <w:right w:val="none" w:sz="0" w:space="0" w:color="auto"/>
      </w:divBdr>
      <w:divsChild>
        <w:div w:id="563028120">
          <w:marLeft w:val="274"/>
          <w:marRight w:val="0"/>
          <w:marTop w:val="134"/>
          <w:marBottom w:val="0"/>
          <w:divBdr>
            <w:top w:val="none" w:sz="0" w:space="0" w:color="auto"/>
            <w:left w:val="none" w:sz="0" w:space="0" w:color="auto"/>
            <w:bottom w:val="none" w:sz="0" w:space="0" w:color="auto"/>
            <w:right w:val="none" w:sz="0" w:space="0" w:color="auto"/>
          </w:divBdr>
        </w:div>
        <w:div w:id="36855384">
          <w:marLeft w:val="274"/>
          <w:marRight w:val="0"/>
          <w:marTop w:val="134"/>
          <w:marBottom w:val="0"/>
          <w:divBdr>
            <w:top w:val="none" w:sz="0" w:space="0" w:color="auto"/>
            <w:left w:val="none" w:sz="0" w:space="0" w:color="auto"/>
            <w:bottom w:val="none" w:sz="0" w:space="0" w:color="auto"/>
            <w:right w:val="none" w:sz="0" w:space="0" w:color="auto"/>
          </w:divBdr>
        </w:div>
        <w:div w:id="1755205371">
          <w:marLeft w:val="274"/>
          <w:marRight w:val="0"/>
          <w:marTop w:val="134"/>
          <w:marBottom w:val="0"/>
          <w:divBdr>
            <w:top w:val="none" w:sz="0" w:space="0" w:color="auto"/>
            <w:left w:val="none" w:sz="0" w:space="0" w:color="auto"/>
            <w:bottom w:val="none" w:sz="0" w:space="0" w:color="auto"/>
            <w:right w:val="none" w:sz="0" w:space="0" w:color="auto"/>
          </w:divBdr>
        </w:div>
        <w:div w:id="322633983">
          <w:marLeft w:val="274"/>
          <w:marRight w:val="0"/>
          <w:marTop w:val="134"/>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520503001">
      <w:bodyDiv w:val="1"/>
      <w:marLeft w:val="0"/>
      <w:marRight w:val="0"/>
      <w:marTop w:val="0"/>
      <w:marBottom w:val="0"/>
      <w:divBdr>
        <w:top w:val="none" w:sz="0" w:space="0" w:color="auto"/>
        <w:left w:val="none" w:sz="0" w:space="0" w:color="auto"/>
        <w:bottom w:val="none" w:sz="0" w:space="0" w:color="auto"/>
        <w:right w:val="none" w:sz="0" w:space="0" w:color="auto"/>
      </w:divBdr>
      <w:divsChild>
        <w:div w:id="760029836">
          <w:marLeft w:val="274"/>
          <w:marRight w:val="0"/>
          <w:marTop w:val="134"/>
          <w:marBottom w:val="0"/>
          <w:divBdr>
            <w:top w:val="none" w:sz="0" w:space="0" w:color="auto"/>
            <w:left w:val="none" w:sz="0" w:space="0" w:color="auto"/>
            <w:bottom w:val="none" w:sz="0" w:space="0" w:color="auto"/>
            <w:right w:val="none" w:sz="0" w:space="0" w:color="auto"/>
          </w:divBdr>
        </w:div>
        <w:div w:id="1652634012">
          <w:marLeft w:val="274"/>
          <w:marRight w:val="0"/>
          <w:marTop w:val="134"/>
          <w:marBottom w:val="0"/>
          <w:divBdr>
            <w:top w:val="none" w:sz="0" w:space="0" w:color="auto"/>
            <w:left w:val="none" w:sz="0" w:space="0" w:color="auto"/>
            <w:bottom w:val="none" w:sz="0" w:space="0" w:color="auto"/>
            <w:right w:val="none" w:sz="0" w:space="0" w:color="auto"/>
          </w:divBdr>
        </w:div>
        <w:div w:id="861550362">
          <w:marLeft w:val="274"/>
          <w:marRight w:val="0"/>
          <w:marTop w:val="134"/>
          <w:marBottom w:val="0"/>
          <w:divBdr>
            <w:top w:val="none" w:sz="0" w:space="0" w:color="auto"/>
            <w:left w:val="none" w:sz="0" w:space="0" w:color="auto"/>
            <w:bottom w:val="none" w:sz="0" w:space="0" w:color="auto"/>
            <w:right w:val="none" w:sz="0" w:space="0" w:color="auto"/>
          </w:divBdr>
        </w:div>
        <w:div w:id="45103153">
          <w:marLeft w:val="274"/>
          <w:marRight w:val="0"/>
          <w:marTop w:val="134"/>
          <w:marBottom w:val="0"/>
          <w:divBdr>
            <w:top w:val="none" w:sz="0" w:space="0" w:color="auto"/>
            <w:left w:val="none" w:sz="0" w:space="0" w:color="auto"/>
            <w:bottom w:val="none" w:sz="0" w:space="0" w:color="auto"/>
            <w:right w:val="none" w:sz="0" w:space="0" w:color="auto"/>
          </w:divBdr>
        </w:div>
      </w:divsChild>
    </w:div>
    <w:div w:id="1520506132">
      <w:bodyDiv w:val="1"/>
      <w:marLeft w:val="0"/>
      <w:marRight w:val="0"/>
      <w:marTop w:val="0"/>
      <w:marBottom w:val="0"/>
      <w:divBdr>
        <w:top w:val="none" w:sz="0" w:space="0" w:color="auto"/>
        <w:left w:val="none" w:sz="0" w:space="0" w:color="auto"/>
        <w:bottom w:val="none" w:sz="0" w:space="0" w:color="auto"/>
        <w:right w:val="none" w:sz="0" w:space="0" w:color="auto"/>
      </w:divBdr>
      <w:divsChild>
        <w:div w:id="1248687911">
          <w:marLeft w:val="547"/>
          <w:marRight w:val="0"/>
          <w:marTop w:val="120"/>
          <w:marBottom w:val="0"/>
          <w:divBdr>
            <w:top w:val="none" w:sz="0" w:space="0" w:color="auto"/>
            <w:left w:val="none" w:sz="0" w:space="0" w:color="auto"/>
            <w:bottom w:val="none" w:sz="0" w:space="0" w:color="auto"/>
            <w:right w:val="none" w:sz="0" w:space="0" w:color="auto"/>
          </w:divBdr>
        </w:div>
        <w:div w:id="757561031">
          <w:marLeft w:val="547"/>
          <w:marRight w:val="0"/>
          <w:marTop w:val="120"/>
          <w:marBottom w:val="0"/>
          <w:divBdr>
            <w:top w:val="none" w:sz="0" w:space="0" w:color="auto"/>
            <w:left w:val="none" w:sz="0" w:space="0" w:color="auto"/>
            <w:bottom w:val="none" w:sz="0" w:space="0" w:color="auto"/>
            <w:right w:val="none" w:sz="0" w:space="0" w:color="auto"/>
          </w:divBdr>
        </w:div>
        <w:div w:id="1840005497">
          <w:marLeft w:val="547"/>
          <w:marRight w:val="0"/>
          <w:marTop w:val="120"/>
          <w:marBottom w:val="0"/>
          <w:divBdr>
            <w:top w:val="none" w:sz="0" w:space="0" w:color="auto"/>
            <w:left w:val="none" w:sz="0" w:space="0" w:color="auto"/>
            <w:bottom w:val="none" w:sz="0" w:space="0" w:color="auto"/>
            <w:right w:val="none" w:sz="0" w:space="0" w:color="auto"/>
          </w:divBdr>
        </w:div>
        <w:div w:id="1831829348">
          <w:marLeft w:val="547"/>
          <w:marRight w:val="0"/>
          <w:marTop w:val="120"/>
          <w:marBottom w:val="0"/>
          <w:divBdr>
            <w:top w:val="none" w:sz="0" w:space="0" w:color="auto"/>
            <w:left w:val="none" w:sz="0" w:space="0" w:color="auto"/>
            <w:bottom w:val="none" w:sz="0" w:space="0" w:color="auto"/>
            <w:right w:val="none" w:sz="0" w:space="0" w:color="auto"/>
          </w:divBdr>
        </w:div>
        <w:div w:id="1179198677">
          <w:marLeft w:val="547"/>
          <w:marRight w:val="0"/>
          <w:marTop w:val="120"/>
          <w:marBottom w:val="0"/>
          <w:divBdr>
            <w:top w:val="none" w:sz="0" w:space="0" w:color="auto"/>
            <w:left w:val="none" w:sz="0" w:space="0" w:color="auto"/>
            <w:bottom w:val="none" w:sz="0" w:space="0" w:color="auto"/>
            <w:right w:val="none" w:sz="0" w:space="0" w:color="auto"/>
          </w:divBdr>
        </w:div>
        <w:div w:id="335965107">
          <w:marLeft w:val="547"/>
          <w:marRight w:val="0"/>
          <w:marTop w:val="120"/>
          <w:marBottom w:val="0"/>
          <w:divBdr>
            <w:top w:val="none" w:sz="0" w:space="0" w:color="auto"/>
            <w:left w:val="none" w:sz="0" w:space="0" w:color="auto"/>
            <w:bottom w:val="none" w:sz="0" w:space="0" w:color="auto"/>
            <w:right w:val="none" w:sz="0" w:space="0" w:color="auto"/>
          </w:divBdr>
        </w:div>
        <w:div w:id="1704594535">
          <w:marLeft w:val="547"/>
          <w:marRight w:val="0"/>
          <w:marTop w:val="120"/>
          <w:marBottom w:val="0"/>
          <w:divBdr>
            <w:top w:val="none" w:sz="0" w:space="0" w:color="auto"/>
            <w:left w:val="none" w:sz="0" w:space="0" w:color="auto"/>
            <w:bottom w:val="none" w:sz="0" w:space="0" w:color="auto"/>
            <w:right w:val="none" w:sz="0" w:space="0" w:color="auto"/>
          </w:divBdr>
        </w:div>
      </w:divsChild>
    </w:div>
    <w:div w:id="1666932988">
      <w:bodyDiv w:val="1"/>
      <w:marLeft w:val="0"/>
      <w:marRight w:val="0"/>
      <w:marTop w:val="0"/>
      <w:marBottom w:val="0"/>
      <w:divBdr>
        <w:top w:val="none" w:sz="0" w:space="0" w:color="auto"/>
        <w:left w:val="none" w:sz="0" w:space="0" w:color="auto"/>
        <w:bottom w:val="none" w:sz="0" w:space="0" w:color="auto"/>
        <w:right w:val="none" w:sz="0" w:space="0" w:color="auto"/>
      </w:divBdr>
      <w:divsChild>
        <w:div w:id="1274364443">
          <w:marLeft w:val="274"/>
          <w:marRight w:val="0"/>
          <w:marTop w:val="134"/>
          <w:marBottom w:val="0"/>
          <w:divBdr>
            <w:top w:val="none" w:sz="0" w:space="0" w:color="auto"/>
            <w:left w:val="none" w:sz="0" w:space="0" w:color="auto"/>
            <w:bottom w:val="none" w:sz="0" w:space="0" w:color="auto"/>
            <w:right w:val="none" w:sz="0" w:space="0" w:color="auto"/>
          </w:divBdr>
        </w:div>
        <w:div w:id="300766275">
          <w:marLeft w:val="274"/>
          <w:marRight w:val="0"/>
          <w:marTop w:val="134"/>
          <w:marBottom w:val="0"/>
          <w:divBdr>
            <w:top w:val="none" w:sz="0" w:space="0" w:color="auto"/>
            <w:left w:val="none" w:sz="0" w:space="0" w:color="auto"/>
            <w:bottom w:val="none" w:sz="0" w:space="0" w:color="auto"/>
            <w:right w:val="none" w:sz="0" w:space="0" w:color="auto"/>
          </w:divBdr>
        </w:div>
        <w:div w:id="1082408216">
          <w:marLeft w:val="274"/>
          <w:marRight w:val="0"/>
          <w:marTop w:val="134"/>
          <w:marBottom w:val="0"/>
          <w:divBdr>
            <w:top w:val="none" w:sz="0" w:space="0" w:color="auto"/>
            <w:left w:val="none" w:sz="0" w:space="0" w:color="auto"/>
            <w:bottom w:val="none" w:sz="0" w:space="0" w:color="auto"/>
            <w:right w:val="none" w:sz="0" w:space="0" w:color="auto"/>
          </w:divBdr>
        </w:div>
      </w:divsChild>
    </w:div>
    <w:div w:id="1849902958">
      <w:bodyDiv w:val="1"/>
      <w:marLeft w:val="0"/>
      <w:marRight w:val="0"/>
      <w:marTop w:val="0"/>
      <w:marBottom w:val="0"/>
      <w:divBdr>
        <w:top w:val="none" w:sz="0" w:space="0" w:color="auto"/>
        <w:left w:val="none" w:sz="0" w:space="0" w:color="auto"/>
        <w:bottom w:val="none" w:sz="0" w:space="0" w:color="auto"/>
        <w:right w:val="none" w:sz="0" w:space="0" w:color="auto"/>
      </w:divBdr>
      <w:divsChild>
        <w:div w:id="1978221901">
          <w:marLeft w:val="547"/>
          <w:marRight w:val="0"/>
          <w:marTop w:val="120"/>
          <w:marBottom w:val="120"/>
          <w:divBdr>
            <w:top w:val="none" w:sz="0" w:space="0" w:color="auto"/>
            <w:left w:val="none" w:sz="0" w:space="0" w:color="auto"/>
            <w:bottom w:val="none" w:sz="0" w:space="0" w:color="auto"/>
            <w:right w:val="none" w:sz="0" w:space="0" w:color="auto"/>
          </w:divBdr>
        </w:div>
        <w:div w:id="1108044988">
          <w:marLeft w:val="547"/>
          <w:marRight w:val="0"/>
          <w:marTop w:val="120"/>
          <w:marBottom w:val="120"/>
          <w:divBdr>
            <w:top w:val="none" w:sz="0" w:space="0" w:color="auto"/>
            <w:left w:val="none" w:sz="0" w:space="0" w:color="auto"/>
            <w:bottom w:val="none" w:sz="0" w:space="0" w:color="auto"/>
            <w:right w:val="none" w:sz="0" w:space="0" w:color="auto"/>
          </w:divBdr>
        </w:div>
        <w:div w:id="532229219">
          <w:marLeft w:val="547"/>
          <w:marRight w:val="0"/>
          <w:marTop w:val="120"/>
          <w:marBottom w:val="12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57E2-968A-470C-8023-911C8143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703</Words>
  <Characters>4008</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timothy.boyle</cp:lastModifiedBy>
  <cp:revision>3</cp:revision>
  <cp:lastPrinted>2005-04-08T22:30:00Z</cp:lastPrinted>
  <dcterms:created xsi:type="dcterms:W3CDTF">2013-04-29T07:37:00Z</dcterms:created>
  <dcterms:modified xsi:type="dcterms:W3CDTF">2013-04-29T08:05:00Z</dcterms:modified>
</cp:coreProperties>
</file>