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83286" w14:textId="77777777" w:rsidR="00296EE1" w:rsidRPr="009F2DD4" w:rsidRDefault="005F7AF6" w:rsidP="00296EE1">
      <w:pPr>
        <w:pStyle w:val="NoSpacing"/>
        <w:jc w:val="right"/>
        <w:rPr>
          <w:color w:val="FF0000"/>
          <w:lang w:val="es-US"/>
        </w:rPr>
      </w:pPr>
      <w:r>
        <w:rPr>
          <w:rFonts w:eastAsia="Calibri"/>
          <w:color w:val="FF0000"/>
          <w:szCs w:val="24"/>
          <w:bdr w:val="nil"/>
          <w:lang w:val="es-ES_tradnl" w:bidi="es-ES_tradnl"/>
        </w:rPr>
        <w:t>INSERTAR LOGO/BANDERA DEL PAÍS AQUÍ</w:t>
      </w:r>
    </w:p>
    <w:p w14:paraId="5BD6F394" w14:textId="4033B6A4" w:rsidR="00296EE1" w:rsidRPr="00C060D4" w:rsidRDefault="00296EE1" w:rsidP="00296EE1">
      <w:pPr>
        <w:rPr>
          <w:lang w:eastAsia="en-GB"/>
        </w:rPr>
      </w:pPr>
      <w:r>
        <w:rPr>
          <w:noProof/>
          <w:lang w:val="en-GB" w:eastAsia="en-GB"/>
        </w:rPr>
        <w:drawing>
          <wp:inline distT="0" distB="0" distL="0" distR="0" wp14:anchorId="6D908813" wp14:editId="5EC9045D">
            <wp:extent cx="2296633" cy="1573002"/>
            <wp:effectExtent l="0" t="0" r="0" b="0"/>
            <wp:docPr id="1" name="Picture 1" descr="\\UNREDDCH001\Users\secrieru\Documents\UNEP UN-REDD\KM &amp; Comms\5. LOGOs\New UN-REDD logo May 2018\Spanish\NEW UN REDD LOGO_ SP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Users\secrieru\Documents\UNEP UN-REDD\KM &amp; Comms\5. LOGOs\New UN-REDD logo May 2018\Spanish\NEW UN REDD LOGO_ SP_CL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887" cy="1573176"/>
                    </a:xfrm>
                    <a:prstGeom prst="rect">
                      <a:avLst/>
                    </a:prstGeom>
                    <a:noFill/>
                    <a:ln>
                      <a:noFill/>
                    </a:ln>
                  </pic:spPr>
                </pic:pic>
              </a:graphicData>
            </a:graphic>
          </wp:inline>
        </w:drawing>
      </w:r>
    </w:p>
    <w:p w14:paraId="604B57BF" w14:textId="77777777" w:rsidR="00296EE1" w:rsidRPr="00C060D4" w:rsidRDefault="00296EE1" w:rsidP="00296EE1"/>
    <w:p w14:paraId="45721234" w14:textId="77777777" w:rsidR="00296EE1" w:rsidRPr="00C060D4" w:rsidRDefault="00296EE1" w:rsidP="00296EE1"/>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73465" w:rsidRPr="008B3C58" w14:paraId="6357DDBD" w14:textId="77777777" w:rsidTr="00296EE1">
        <w:trPr>
          <w:trHeight w:val="1418"/>
        </w:trPr>
        <w:tc>
          <w:tcPr>
            <w:tcW w:w="0" w:type="auto"/>
            <w:shd w:val="clear" w:color="auto" w:fill="FFFFFF"/>
          </w:tcPr>
          <w:p w14:paraId="44312A3C" w14:textId="77777777" w:rsidR="00296EE1" w:rsidRPr="009F2DD4" w:rsidRDefault="005F7AF6" w:rsidP="00296EE1">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2D2E155E" w14:textId="77777777" w:rsidR="00296EE1" w:rsidRPr="009F2DD4" w:rsidRDefault="005F7AF6" w:rsidP="00296EE1">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Informe anual  </w:t>
            </w:r>
          </w:p>
          <w:p w14:paraId="5BF67B42" w14:textId="77777777" w:rsidR="00296EE1" w:rsidRPr="009F2DD4" w:rsidRDefault="00296EE1" w:rsidP="00296EE1">
            <w:pPr>
              <w:pStyle w:val="NoSpacing"/>
              <w:tabs>
                <w:tab w:val="left" w:pos="2100"/>
              </w:tabs>
              <w:spacing w:line="276" w:lineRule="auto"/>
              <w:rPr>
                <w:rFonts w:asciiTheme="minorHAnsi" w:hAnsiTheme="minorHAnsi"/>
                <w:b/>
                <w:bCs/>
                <w:color w:val="FF0000"/>
                <w:sz w:val="40"/>
                <w:szCs w:val="40"/>
                <w:lang w:val="es-US"/>
              </w:rPr>
            </w:pPr>
          </w:p>
          <w:p w14:paraId="19E37117" w14:textId="77777777" w:rsidR="00296EE1" w:rsidRPr="009F2DD4" w:rsidRDefault="005F7AF6" w:rsidP="00296EE1">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4576383A" w14:textId="77777777" w:rsidR="00296EE1" w:rsidRPr="009F2DD4" w:rsidRDefault="00296EE1" w:rsidP="00296EE1">
            <w:pPr>
              <w:pStyle w:val="NoSpacing"/>
              <w:tabs>
                <w:tab w:val="left" w:pos="2100"/>
              </w:tabs>
              <w:spacing w:line="276" w:lineRule="auto"/>
              <w:rPr>
                <w:rFonts w:asciiTheme="minorHAnsi" w:hAnsiTheme="minorHAnsi"/>
                <w:b/>
                <w:bCs/>
                <w:color w:val="1F497D" w:themeColor="text2"/>
                <w:sz w:val="40"/>
                <w:szCs w:val="40"/>
                <w:lang w:val="es-US"/>
              </w:rPr>
            </w:pPr>
          </w:p>
        </w:tc>
      </w:tr>
      <w:tr w:rsidR="00C73465" w14:paraId="5838305C" w14:textId="77777777" w:rsidTr="00296EE1">
        <w:trPr>
          <w:trHeight w:val="390"/>
        </w:trPr>
        <w:tc>
          <w:tcPr>
            <w:tcW w:w="0" w:type="auto"/>
            <w:shd w:val="clear" w:color="auto" w:fill="FFFFFF"/>
          </w:tcPr>
          <w:p w14:paraId="3CE27F3E" w14:textId="77777777" w:rsidR="00296EE1" w:rsidRPr="00C060D4" w:rsidRDefault="005F7AF6" w:rsidP="00296EE1">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C73465" w:rsidRPr="008B3C58" w14:paraId="402A1A51" w14:textId="77777777" w:rsidTr="00296EE1">
        <w:trPr>
          <w:trHeight w:val="345"/>
        </w:trPr>
        <w:tc>
          <w:tcPr>
            <w:tcW w:w="0" w:type="auto"/>
            <w:shd w:val="clear" w:color="auto" w:fill="FFFFFF"/>
          </w:tcPr>
          <w:p w14:paraId="7EA41428" w14:textId="77777777" w:rsidR="00296EE1" w:rsidRPr="009F2DD4" w:rsidRDefault="005F7AF6" w:rsidP="00296E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Enero a junio de 2015</w:t>
            </w:r>
          </w:p>
          <w:p w14:paraId="77A64175" w14:textId="02CF6F75" w:rsidR="00296EE1" w:rsidRPr="009F2DD4" w:rsidRDefault="005F7AF6" w:rsidP="00D71D64">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Enero a diciembre 201</w:t>
            </w:r>
            <w:r w:rsidR="008B3C58">
              <w:rPr>
                <w:rFonts w:eastAsia="Calibri"/>
                <w:bCs/>
                <w:color w:val="1F497D"/>
                <w:sz w:val="28"/>
                <w:szCs w:val="28"/>
                <w:bdr w:val="nil"/>
                <w:lang w:val="es-ES_tradnl" w:bidi="es-ES_tradnl"/>
              </w:rPr>
              <w:t>9</w:t>
            </w:r>
          </w:p>
        </w:tc>
      </w:tr>
    </w:tbl>
    <w:p w14:paraId="2A407629" w14:textId="77777777" w:rsidR="00296EE1" w:rsidRPr="009F2DD4" w:rsidRDefault="005F7AF6" w:rsidP="00296EE1">
      <w:pPr>
        <w:rPr>
          <w:lang w:val="es-US"/>
        </w:rPr>
      </w:pPr>
      <w:r w:rsidRPr="009F2DD4">
        <w:rPr>
          <w:lang w:val="es-US"/>
        </w:rPr>
        <w:t xml:space="preserve"> </w:t>
      </w:r>
    </w:p>
    <w:p w14:paraId="0601C97B" w14:textId="77777777" w:rsidR="00296EE1" w:rsidRPr="009F2DD4" w:rsidRDefault="00296EE1" w:rsidP="00296EE1">
      <w:pPr>
        <w:rPr>
          <w:lang w:val="es-US"/>
        </w:rPr>
      </w:pPr>
    </w:p>
    <w:p w14:paraId="0D9B2B35" w14:textId="77777777" w:rsidR="00296EE1" w:rsidRPr="009F2DD4" w:rsidRDefault="00296EE1" w:rsidP="00296EE1">
      <w:pPr>
        <w:rPr>
          <w:lang w:val="es-US"/>
        </w:rPr>
      </w:pPr>
    </w:p>
    <w:p w14:paraId="14D55A96" w14:textId="77777777" w:rsidR="00296EE1" w:rsidRPr="009F2DD4" w:rsidRDefault="00296EE1" w:rsidP="00296EE1">
      <w:pPr>
        <w:rPr>
          <w:lang w:val="es-US"/>
        </w:rPr>
      </w:pPr>
    </w:p>
    <w:p w14:paraId="5800E729" w14:textId="77777777" w:rsidR="00296EE1" w:rsidRPr="009F2DD4" w:rsidRDefault="00296EE1" w:rsidP="00296EE1">
      <w:pPr>
        <w:rPr>
          <w:lang w:val="es-US"/>
        </w:rPr>
      </w:pPr>
    </w:p>
    <w:p w14:paraId="35B0F25A" w14:textId="77777777" w:rsidR="00296EE1" w:rsidRPr="009F2DD4" w:rsidRDefault="00296EE1" w:rsidP="00296EE1">
      <w:pPr>
        <w:rPr>
          <w:lang w:val="es-US"/>
        </w:rPr>
      </w:pPr>
    </w:p>
    <w:p w14:paraId="604E3418" w14:textId="77777777" w:rsidR="00296EE1" w:rsidRPr="009F2DD4" w:rsidRDefault="00296EE1" w:rsidP="00296EE1">
      <w:pPr>
        <w:rPr>
          <w:lang w:val="es-US"/>
        </w:rPr>
      </w:pPr>
    </w:p>
    <w:p w14:paraId="33316EE9" w14:textId="77777777" w:rsidR="00296EE1" w:rsidRPr="009F2DD4" w:rsidRDefault="00296EE1" w:rsidP="00296EE1">
      <w:pPr>
        <w:rPr>
          <w:lang w:val="es-US"/>
        </w:rPr>
      </w:pPr>
    </w:p>
    <w:p w14:paraId="0A78B398" w14:textId="77777777" w:rsidR="00296EE1" w:rsidRPr="009F2DD4" w:rsidRDefault="00296EE1" w:rsidP="00296EE1">
      <w:pPr>
        <w:rPr>
          <w:lang w:val="es-US"/>
        </w:rPr>
      </w:pPr>
    </w:p>
    <w:p w14:paraId="538E849E" w14:textId="77777777" w:rsidR="00296EE1" w:rsidRPr="009F2DD4" w:rsidRDefault="00296EE1" w:rsidP="00296EE1">
      <w:pPr>
        <w:rPr>
          <w:lang w:val="es-US"/>
        </w:rPr>
      </w:pPr>
    </w:p>
    <w:p w14:paraId="1D82764B" w14:textId="77777777" w:rsidR="00296EE1" w:rsidRPr="009F2DD4" w:rsidRDefault="00296EE1" w:rsidP="00296EE1">
      <w:pPr>
        <w:rPr>
          <w:lang w:val="es-US"/>
        </w:rPr>
      </w:pPr>
    </w:p>
    <w:p w14:paraId="3100ED5E" w14:textId="77777777" w:rsidR="00296EE1" w:rsidRPr="009F2DD4" w:rsidRDefault="00296EE1" w:rsidP="00296EE1">
      <w:pPr>
        <w:rPr>
          <w:lang w:val="es-US"/>
        </w:rPr>
      </w:pPr>
    </w:p>
    <w:p w14:paraId="0B9F0BFD" w14:textId="77777777" w:rsidR="00296EE1" w:rsidRPr="009F2DD4" w:rsidRDefault="00296EE1" w:rsidP="00296EE1">
      <w:pPr>
        <w:rPr>
          <w:lang w:val="es-US"/>
        </w:rPr>
      </w:pPr>
    </w:p>
    <w:p w14:paraId="6F9B9E68" w14:textId="77777777" w:rsidR="00296EE1" w:rsidRPr="009F2DD4" w:rsidRDefault="00296EE1" w:rsidP="00296EE1">
      <w:pPr>
        <w:rPr>
          <w:lang w:val="es-US"/>
        </w:rPr>
      </w:pPr>
    </w:p>
    <w:p w14:paraId="4018F025" w14:textId="77777777" w:rsidR="00296EE1" w:rsidRPr="009F2DD4" w:rsidRDefault="00296EE1" w:rsidP="00296EE1">
      <w:pPr>
        <w:rPr>
          <w:lang w:val="es-US"/>
        </w:rPr>
      </w:pPr>
    </w:p>
    <w:p w14:paraId="17C198BB" w14:textId="77777777" w:rsidR="00296EE1" w:rsidRPr="009F2DD4" w:rsidRDefault="00296EE1" w:rsidP="00296EE1">
      <w:pPr>
        <w:rPr>
          <w:lang w:val="es-US"/>
        </w:rPr>
      </w:pPr>
    </w:p>
    <w:p w14:paraId="790CF6E0" w14:textId="77777777" w:rsidR="00296EE1" w:rsidRPr="009F2DD4" w:rsidRDefault="00296EE1" w:rsidP="00296EE1">
      <w:pPr>
        <w:rPr>
          <w:lang w:val="es-US"/>
        </w:rPr>
      </w:pPr>
    </w:p>
    <w:p w14:paraId="0167F161" w14:textId="77777777" w:rsidR="00296EE1" w:rsidRPr="009F2DD4" w:rsidRDefault="00296EE1" w:rsidP="00296EE1">
      <w:pPr>
        <w:rPr>
          <w:lang w:val="es-US"/>
        </w:rPr>
      </w:pPr>
    </w:p>
    <w:p w14:paraId="0BA3CF69" w14:textId="77777777" w:rsidR="00296EE1" w:rsidRPr="009F2DD4" w:rsidRDefault="00296EE1" w:rsidP="00296EE1">
      <w:pPr>
        <w:rPr>
          <w:lang w:val="es-US"/>
        </w:rPr>
      </w:pPr>
    </w:p>
    <w:p w14:paraId="2658B954" w14:textId="77777777" w:rsidR="00296EE1" w:rsidRPr="009F2DD4" w:rsidRDefault="00296EE1" w:rsidP="00296EE1">
      <w:pPr>
        <w:rPr>
          <w:lang w:val="es-US"/>
        </w:rPr>
      </w:pPr>
    </w:p>
    <w:p w14:paraId="34CA83C0" w14:textId="77777777" w:rsidR="00296EE1" w:rsidRPr="009F2DD4" w:rsidRDefault="00296EE1" w:rsidP="00296EE1">
      <w:pPr>
        <w:rPr>
          <w:lang w:val="es-US"/>
        </w:rPr>
      </w:pPr>
    </w:p>
    <w:p w14:paraId="588D0C5C" w14:textId="77777777" w:rsidR="00296EE1" w:rsidRPr="009F2DD4" w:rsidRDefault="00296EE1" w:rsidP="00296EE1">
      <w:pPr>
        <w:rPr>
          <w:lang w:val="es-US"/>
        </w:rPr>
      </w:pPr>
    </w:p>
    <w:p w14:paraId="36200B7A" w14:textId="77777777" w:rsidR="00296EE1" w:rsidRPr="009F2DD4" w:rsidRDefault="00296EE1" w:rsidP="00296EE1">
      <w:pPr>
        <w:rPr>
          <w:lang w:val="es-US"/>
        </w:rPr>
      </w:pPr>
    </w:p>
    <w:p w14:paraId="066509EF" w14:textId="77777777" w:rsidR="00296EE1" w:rsidRPr="009F2DD4" w:rsidRDefault="00296EE1" w:rsidP="00296EE1">
      <w:pPr>
        <w:rPr>
          <w:lang w:val="es-US"/>
        </w:rPr>
      </w:pPr>
    </w:p>
    <w:p w14:paraId="6D3ADBA8" w14:textId="77777777" w:rsidR="00296EE1" w:rsidRPr="009F2DD4" w:rsidRDefault="005F7AF6" w:rsidP="00296EE1">
      <w:pPr>
        <w:rPr>
          <w:sz w:val="20"/>
          <w:szCs w:val="20"/>
          <w:lang w:val="es-US"/>
        </w:rPr>
      </w:pPr>
      <w:r w:rsidRPr="009F2DD4">
        <w:rPr>
          <w:sz w:val="20"/>
          <w:szCs w:val="20"/>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9" w:history="1">
        <w:r w:rsidRPr="009F2DD4">
          <w:rPr>
            <w:color w:val="1F497D"/>
            <w:sz w:val="20"/>
            <w:szCs w:val="20"/>
            <w:u w:val="single"/>
            <w:bdr w:val="nil"/>
            <w:lang w:val="es-ES_tradnl" w:bidi="es-ES_tradnl"/>
          </w:rPr>
          <w:t>www.unredd.net</w:t>
        </w:r>
      </w:hyperlink>
      <w:r w:rsidRPr="009F2DD4">
        <w:rPr>
          <w:sz w:val="20"/>
          <w:szCs w:val="20"/>
          <w:bdr w:val="nil"/>
          <w:lang w:val="es-ES_tradnl" w:bidi="es-ES_tradnl"/>
        </w:rPr>
        <w:t xml:space="preserve"> o</w:t>
      </w:r>
      <w:hyperlink r:id="rId10" w:history="1">
        <w:r w:rsidRPr="009F2DD4">
          <w:rPr>
            <w:color w:val="1F497D"/>
            <w:sz w:val="20"/>
            <w:szCs w:val="20"/>
            <w:u w:val="single"/>
            <w:bdr w:val="nil"/>
            <w:lang w:val="es-ES_tradnl" w:bidi="es-ES_tradnl"/>
          </w:rPr>
          <w:t xml:space="preserve"> www.un-redd.org</w:t>
        </w:r>
      </w:hyperlink>
      <w:r w:rsidRPr="009F2DD4">
        <w:rPr>
          <w:sz w:val="20"/>
          <w:szCs w:val="20"/>
          <w:bdr w:val="nil"/>
          <w:lang w:val="es-ES_tradnl" w:bidi="es-ES_tradnl"/>
        </w:rPr>
        <w:t>.</w:t>
      </w:r>
    </w:p>
    <w:p w14:paraId="0609A0F7" w14:textId="77777777" w:rsidR="00296EE1" w:rsidRPr="009F2DD4" w:rsidRDefault="00296EE1" w:rsidP="00296EE1">
      <w:pPr>
        <w:rPr>
          <w:lang w:val="es-US"/>
        </w:rPr>
        <w:sectPr w:rsidR="00296EE1" w:rsidRPr="009F2DD4" w:rsidSect="00296EE1">
          <w:footerReference w:type="default" r:id="rId11"/>
          <w:type w:val="continuous"/>
          <w:pgSz w:w="11906" w:h="16838"/>
          <w:pgMar w:top="1440" w:right="1440" w:bottom="1440" w:left="1440" w:header="708" w:footer="708" w:gutter="0"/>
          <w:cols w:space="708"/>
          <w:titlePg/>
          <w:docGrid w:linePitch="360"/>
        </w:sectPr>
      </w:pPr>
    </w:p>
    <w:p w14:paraId="3A70CA9E" w14:textId="77777777" w:rsidR="00296EE1" w:rsidRPr="009F2DD4" w:rsidRDefault="005F7AF6" w:rsidP="00296EE1">
      <w:pPr>
        <w:pStyle w:val="Heading1"/>
        <w:numPr>
          <w:ilvl w:val="0"/>
          <w:numId w:val="0"/>
        </w:numPr>
        <w:rPr>
          <w:lang w:val="es-US"/>
        </w:rPr>
      </w:pPr>
      <w:bookmarkStart w:id="0" w:name="_Ref437255665"/>
      <w:bookmarkStart w:id="1" w:name="_Toc421537263"/>
      <w:r>
        <w:rPr>
          <w:bCs/>
          <w:szCs w:val="24"/>
          <w:bdr w:val="nil"/>
          <w:lang w:val="es-ES_tradnl" w:bidi="es-ES_tradnl"/>
        </w:rPr>
        <w:lastRenderedPageBreak/>
        <w:t>Informe anual para Programas Nacionales de ONU-REDD</w:t>
      </w:r>
      <w:bookmarkEnd w:id="0"/>
      <w:r>
        <w:rPr>
          <w:bCs/>
          <w:szCs w:val="24"/>
          <w:bdr w:val="nil"/>
          <w:lang w:val="es-ES_tradnl" w:bidi="es-ES_tradnl"/>
        </w:rPr>
        <w:t xml:space="preserve"> </w:t>
      </w:r>
      <w:r>
        <w:rPr>
          <w:b w:val="0"/>
          <w:szCs w:val="24"/>
          <w:bdr w:val="nil"/>
          <w:lang w:val="es-ES_tradnl" w:bidi="es-ES_tradnl"/>
        </w:rPr>
        <w:t xml:space="preserve"> </w:t>
      </w:r>
    </w:p>
    <w:p w14:paraId="1419F3A8" w14:textId="1E64B1FB" w:rsidR="00296EE1" w:rsidRPr="009F2DD4" w:rsidRDefault="005F7AF6" w:rsidP="00296EE1">
      <w:pPr>
        <w:rPr>
          <w:lang w:val="es-US"/>
        </w:rPr>
      </w:pPr>
      <w:r>
        <w:rPr>
          <w:bdr w:val="nil"/>
          <w:lang w:val="es-ES_tradnl" w:bidi="es-ES_tradnl"/>
        </w:rPr>
        <w:t>El informe anual de los Programas Nacionales (PN) abarca un periodo de 12 meses que concluye el 31 de diciembre (del 1 de enero al 31 de diciembre). Este progreso se presenta contra el plan de trabajo y el presupuesto anual establecidos para 201</w:t>
      </w:r>
      <w:r w:rsidR="008B3C58">
        <w:rPr>
          <w:bdr w:val="nil"/>
          <w:lang w:val="es-ES_tradnl" w:bidi="es-ES_tradnl"/>
        </w:rPr>
        <w:t>9</w:t>
      </w:r>
      <w:r>
        <w:rPr>
          <w:bdr w:val="nil"/>
          <w:lang w:val="es-ES_tradnl" w:bidi="es-ES_tradnl"/>
        </w:rPr>
        <w:t>, tal y como lo aprobó el Comité Directivo o la Junta Ejecutiva del Programa.</w:t>
      </w:r>
    </w:p>
    <w:p w14:paraId="42A528DB" w14:textId="77777777" w:rsidR="00296EE1" w:rsidRPr="009F2DD4" w:rsidRDefault="005F7AF6" w:rsidP="00296EE1">
      <w:pPr>
        <w:rPr>
          <w:color w:val="FF0000"/>
          <w:lang w:val="es-US"/>
        </w:rPr>
      </w:pPr>
      <w:r w:rsidRPr="009F2DD4">
        <w:rPr>
          <w:color w:val="FF0000"/>
          <w:lang w:val="es-US"/>
        </w:rPr>
        <w:t xml:space="preserve"> </w:t>
      </w:r>
    </w:p>
    <w:p w14:paraId="551D3592" w14:textId="77777777" w:rsidR="00296EE1" w:rsidRPr="009F2DD4" w:rsidRDefault="005F7AF6" w:rsidP="00296EE1">
      <w:pPr>
        <w:rPr>
          <w:lang w:val="es-US"/>
        </w:rPr>
      </w:pPr>
      <w:r>
        <w:rPr>
          <w:bdr w:val="nil"/>
          <w:lang w:val="es-ES_tradnl" w:bidi="es-ES_tradnl"/>
        </w:rPr>
        <w:t xml:space="preserve">El informe incluye las siguientes secciones: </w:t>
      </w:r>
    </w:p>
    <w:p w14:paraId="5C9CFDFA" w14:textId="77777777" w:rsidR="00296EE1" w:rsidRPr="009F2DD4" w:rsidRDefault="005F7AF6" w:rsidP="00296EE1">
      <w:pPr>
        <w:ind w:left="720"/>
        <w:rPr>
          <w:lang w:val="es-US"/>
        </w:rPr>
      </w:pPr>
      <w:r>
        <w:rPr>
          <w:bdr w:val="nil"/>
          <w:lang w:val="es-ES_tradnl" w:bidi="es-ES_tradnl"/>
        </w:rPr>
        <w:t xml:space="preserve">1) </w:t>
      </w:r>
      <w:r w:rsidRPr="005A6B31">
        <w:fldChar w:fldCharType="begin"/>
      </w:r>
      <w:r w:rsidRPr="009F2DD4">
        <w:rPr>
          <w:lang w:val="es-US"/>
        </w:rPr>
        <w:instrText xml:space="preserve"> REF _Ref437255667 \h  \* MERGEFORMAT </w:instrText>
      </w:r>
      <w:r w:rsidRPr="005A6B31">
        <w:fldChar w:fldCharType="separate"/>
      </w:r>
      <w:r>
        <w:rPr>
          <w:bdr w:val="nil"/>
          <w:lang w:val="es-ES_tradnl" w:bidi="es-ES_tradnl"/>
        </w:rPr>
        <w:t>Identificación del Programa Nacional</w:t>
      </w:r>
      <w:r w:rsidRPr="005A6B31">
        <w:fldChar w:fldCharType="end"/>
      </w:r>
      <w:r>
        <w:rPr>
          <w:bdr w:val="nil"/>
          <w:lang w:val="es-ES_tradnl" w:bidi="es-ES_tradnl"/>
        </w:rPr>
        <w:t xml:space="preserve">; </w:t>
      </w:r>
    </w:p>
    <w:p w14:paraId="0DC834CB" w14:textId="77777777" w:rsidR="00296EE1" w:rsidRPr="009F2DD4" w:rsidRDefault="005F7AF6" w:rsidP="00296EE1">
      <w:pPr>
        <w:ind w:left="720"/>
        <w:rPr>
          <w:lang w:val="es-US"/>
        </w:rPr>
      </w:pPr>
      <w:r>
        <w:rPr>
          <w:bdr w:val="nil"/>
          <w:lang w:val="es-ES_tradnl" w:bidi="es-ES_tradnl"/>
        </w:rPr>
        <w:t xml:space="preserve">2) </w:t>
      </w:r>
      <w:r w:rsidRPr="005A6B31">
        <w:fldChar w:fldCharType="begin"/>
      </w:r>
      <w:r w:rsidRPr="009F2DD4">
        <w:rPr>
          <w:lang w:val="es-US"/>
        </w:rPr>
        <w:instrText xml:space="preserve"> REF _Ref437255674 \h  \* MERGEFORMAT </w:instrText>
      </w:r>
      <w:r w:rsidRPr="005A6B31">
        <w:fldChar w:fldCharType="separate"/>
      </w:r>
      <w:r>
        <w:rPr>
          <w:bdr w:val="nil"/>
          <w:lang w:val="es-ES_tradnl" w:bidi="es-ES_tradnl"/>
        </w:rPr>
        <w:t>Informe sobre el avance</w:t>
      </w:r>
      <w:r w:rsidRPr="005A6B31">
        <w:fldChar w:fldCharType="end"/>
      </w:r>
      <w:r>
        <w:rPr>
          <w:bdr w:val="nil"/>
          <w:lang w:val="es-ES_tradnl" w:bidi="es-ES_tradnl"/>
        </w:rPr>
        <w:t xml:space="preserve">; </w:t>
      </w:r>
    </w:p>
    <w:p w14:paraId="549E0279" w14:textId="77777777" w:rsidR="00296EE1" w:rsidRPr="009F2DD4" w:rsidRDefault="005F7AF6" w:rsidP="00296EE1">
      <w:pPr>
        <w:ind w:left="720"/>
        <w:rPr>
          <w:lang w:val="es-US"/>
        </w:rPr>
      </w:pPr>
      <w:r>
        <w:rPr>
          <w:bdr w:val="nil"/>
          <w:lang w:val="es-ES_tradnl" w:bidi="es-ES_tradnl"/>
        </w:rPr>
        <w:t xml:space="preserve">3) </w:t>
      </w:r>
      <w:r w:rsidRPr="005A6B31">
        <w:fldChar w:fldCharType="begin"/>
      </w:r>
      <w:r w:rsidRPr="009F2DD4">
        <w:rPr>
          <w:lang w:val="es-US"/>
        </w:rPr>
        <w:instrText xml:space="preserve"> REF _Ref437255678 \h  \* MERGEFORMAT </w:instrText>
      </w:r>
      <w:r w:rsidRPr="005A6B31">
        <w:fldChar w:fldCharType="separate"/>
      </w:r>
      <w:r>
        <w:rPr>
          <w:bdr w:val="nil"/>
          <w:lang w:val="es-ES_tradnl" w:bidi="es-ES_tradnl"/>
        </w:rPr>
        <w:t>Comentarios gubernamentales y no gubernamentales</w:t>
      </w:r>
      <w:r w:rsidRPr="005A6B31">
        <w:fldChar w:fldCharType="end"/>
      </w:r>
      <w:r>
        <w:rPr>
          <w:bdr w:val="nil"/>
          <w:lang w:val="es-ES_tradnl" w:bidi="es-ES_tradnl"/>
        </w:rPr>
        <w:t xml:space="preserve">; </w:t>
      </w:r>
    </w:p>
    <w:p w14:paraId="4CD1B4AC" w14:textId="77777777" w:rsidR="00296EE1" w:rsidRPr="009F2DD4" w:rsidRDefault="005F7AF6" w:rsidP="00296EE1">
      <w:pPr>
        <w:ind w:left="720"/>
        <w:rPr>
          <w:lang w:val="es-US"/>
        </w:rPr>
      </w:pPr>
      <w:r>
        <w:rPr>
          <w:bdr w:val="nil"/>
          <w:lang w:val="es-ES_tradnl" w:bidi="es-ES_tradnl"/>
        </w:rPr>
        <w:t xml:space="preserve">4) </w:t>
      </w:r>
      <w:r w:rsidRPr="005A6B31">
        <w:fldChar w:fldCharType="begin"/>
      </w:r>
      <w:r w:rsidRPr="009F2DD4">
        <w:rPr>
          <w:lang w:val="es-US"/>
        </w:rPr>
        <w:instrText xml:space="preserve"> REF _Ref437255680 \h  \* MERGEFORMAT </w:instrText>
      </w:r>
      <w:r w:rsidRPr="005A6B31">
        <w:fldChar w:fldCharType="separate"/>
      </w:r>
      <w:r>
        <w:rPr>
          <w:bdr w:val="nil"/>
          <w:lang w:val="es-ES_tradnl" w:bidi="es-ES_tradnl"/>
        </w:rPr>
        <w:t>Matriz de resultados</w:t>
      </w:r>
      <w:r w:rsidRPr="005A6B31">
        <w:fldChar w:fldCharType="end"/>
      </w:r>
      <w:r>
        <w:rPr>
          <w:bdr w:val="nil"/>
          <w:lang w:val="es-ES_tradnl" w:bidi="es-ES_tradnl"/>
        </w:rPr>
        <w:t xml:space="preserve">; </w:t>
      </w:r>
    </w:p>
    <w:p w14:paraId="240D06B9" w14:textId="77777777" w:rsidR="00296EE1" w:rsidRPr="009F2DD4" w:rsidRDefault="005F7AF6" w:rsidP="00296EE1">
      <w:pPr>
        <w:ind w:left="720"/>
        <w:rPr>
          <w:lang w:val="es-US"/>
        </w:rPr>
      </w:pPr>
      <w:r>
        <w:rPr>
          <w:bdr w:val="nil"/>
          <w:lang w:val="es-ES_tradnl" w:bidi="es-ES_tradnl"/>
        </w:rPr>
        <w:t xml:space="preserve">5) </w:t>
      </w:r>
      <w:r w:rsidRPr="005A6B31">
        <w:fldChar w:fldCharType="begin"/>
      </w:r>
      <w:r w:rsidRPr="009F2DD4">
        <w:rPr>
          <w:lang w:val="es-US"/>
        </w:rPr>
        <w:instrText xml:space="preserve"> REF _Ref437255686 \h  \* MERGEFORMAT </w:instrText>
      </w:r>
      <w:r w:rsidRPr="005A6B31">
        <w:fldChar w:fldCharType="separate"/>
      </w:r>
      <w:r>
        <w:rPr>
          <w:bdr w:val="nil"/>
          <w:lang w:val="es-ES_tradnl" w:bidi="es-ES_tradnl"/>
        </w:rPr>
        <w:t>Marco de Varsovia para REDD+ y las decisiones de la CMNUCC vinculadas a éste</w:t>
      </w:r>
      <w:r w:rsidRPr="005A6B31">
        <w:fldChar w:fldCharType="end"/>
      </w:r>
      <w:r>
        <w:rPr>
          <w:bdr w:val="nil"/>
          <w:lang w:val="es-ES_tradnl" w:bidi="es-ES_tradnl"/>
        </w:rPr>
        <w:t xml:space="preserve">; </w:t>
      </w:r>
    </w:p>
    <w:p w14:paraId="22C7B1B0" w14:textId="77777777" w:rsidR="00296EE1" w:rsidRPr="009F2DD4" w:rsidRDefault="005F7AF6" w:rsidP="00296EE1">
      <w:pPr>
        <w:ind w:left="720"/>
        <w:rPr>
          <w:lang w:val="es-US"/>
        </w:rPr>
      </w:pPr>
      <w:r>
        <w:rPr>
          <w:bdr w:val="nil"/>
          <w:lang w:val="es-ES_tradnl" w:bidi="es-ES_tradnl"/>
        </w:rPr>
        <w:t xml:space="preserve">6) </w:t>
      </w:r>
      <w:r w:rsidRPr="005A6B31">
        <w:fldChar w:fldCharType="begin"/>
      </w:r>
      <w:r w:rsidRPr="009F2DD4">
        <w:rPr>
          <w:lang w:val="es-US"/>
        </w:rPr>
        <w:instrText xml:space="preserve"> REF _Ref437255691 \h  \* MERGEFORMAT </w:instrText>
      </w:r>
      <w:r w:rsidRPr="005A6B31">
        <w:fldChar w:fldCharType="separate"/>
      </w:r>
      <w:r>
        <w:rPr>
          <w:bdr w:val="nil"/>
          <w:lang w:val="es-ES_tradnl" w:bidi="es-ES_tradnl"/>
        </w:rPr>
        <w:t>Entrega financiera</w:t>
      </w:r>
      <w:r w:rsidRPr="005A6B31">
        <w:fldChar w:fldCharType="end"/>
      </w:r>
      <w:r>
        <w:rPr>
          <w:bdr w:val="nil"/>
          <w:lang w:val="es-ES_tradnl" w:bidi="es-ES_tradnl"/>
        </w:rPr>
        <w:t xml:space="preserve">; </w:t>
      </w:r>
    </w:p>
    <w:p w14:paraId="61F8758B" w14:textId="77777777" w:rsidR="00296EE1" w:rsidRPr="009F2DD4" w:rsidRDefault="005F7AF6" w:rsidP="00296EE1">
      <w:pPr>
        <w:ind w:left="720"/>
        <w:rPr>
          <w:lang w:val="es-US"/>
        </w:rPr>
      </w:pPr>
      <w:r>
        <w:rPr>
          <w:bdr w:val="nil"/>
          <w:lang w:val="es-ES_tradnl" w:bidi="es-ES_tradnl"/>
        </w:rPr>
        <w:t xml:space="preserve">7) </w:t>
      </w:r>
      <w:r w:rsidRPr="005A6B31">
        <w:fldChar w:fldCharType="begin"/>
      </w:r>
      <w:r w:rsidRPr="009F2DD4">
        <w:rPr>
          <w:lang w:val="es-US"/>
        </w:rPr>
        <w:instrText xml:space="preserve"> REF _Ref437255695 \h  \* MERGEFORMAT </w:instrText>
      </w:r>
      <w:r w:rsidRPr="005A6B31">
        <w:fldChar w:fldCharType="separate"/>
      </w:r>
      <w:r>
        <w:rPr>
          <w:bdr w:val="nil"/>
          <w:lang w:val="es-ES_tradnl" w:bidi="es-ES_tradnl"/>
        </w:rPr>
        <w:t>Gestión adaptativa</w:t>
      </w:r>
      <w:r w:rsidRPr="005A6B31">
        <w:fldChar w:fldCharType="end"/>
      </w:r>
      <w:r>
        <w:rPr>
          <w:bdr w:val="nil"/>
          <w:lang w:val="es-ES_tradnl" w:bidi="es-ES_tradnl"/>
        </w:rPr>
        <w:t xml:space="preserve">; y </w:t>
      </w:r>
    </w:p>
    <w:p w14:paraId="13C22FB6" w14:textId="77777777" w:rsidR="00296EE1" w:rsidRPr="009F2DD4" w:rsidRDefault="005F7AF6" w:rsidP="00296EE1">
      <w:pPr>
        <w:ind w:left="720"/>
        <w:rPr>
          <w:lang w:val="es-US"/>
        </w:rPr>
      </w:pPr>
      <w:r>
        <w:rPr>
          <w:bdr w:val="nil"/>
          <w:lang w:val="es-ES_tradnl" w:bidi="es-ES_tradnl"/>
        </w:rPr>
        <w:t xml:space="preserve">8) </w:t>
      </w:r>
      <w:r w:rsidRPr="005A6B31">
        <w:fldChar w:fldCharType="begin"/>
      </w:r>
      <w:r w:rsidRPr="009F2DD4">
        <w:rPr>
          <w:lang w:val="es-US"/>
        </w:rPr>
        <w:instrText xml:space="preserve"> REF _Ref437255698 \h  \* MERGEFORMAT </w:instrText>
      </w:r>
      <w:r w:rsidRPr="005A6B31">
        <w:fldChar w:fldCharType="separate"/>
      </w:r>
      <w:r>
        <w:rPr>
          <w:bdr w:val="nil"/>
          <w:lang w:val="es-ES_tradnl" w:bidi="es-ES_tradnl"/>
        </w:rPr>
        <w:t>Apoyo específico</w:t>
      </w:r>
      <w:r w:rsidRPr="005A6B31">
        <w:fldChar w:fldCharType="end"/>
      </w:r>
      <w:r>
        <w:rPr>
          <w:bdr w:val="nil"/>
          <w:lang w:val="es-ES_tradnl" w:bidi="es-ES_tradnl"/>
        </w:rPr>
        <w:t>.</w:t>
      </w:r>
    </w:p>
    <w:p w14:paraId="1BAD2745" w14:textId="77777777" w:rsidR="00296EE1" w:rsidRPr="009F2DD4" w:rsidRDefault="00296EE1" w:rsidP="00296EE1">
      <w:pPr>
        <w:rPr>
          <w:lang w:val="es-US"/>
        </w:rPr>
      </w:pPr>
    </w:p>
    <w:p w14:paraId="5CC846D9" w14:textId="77777777" w:rsidR="00296EE1" w:rsidRPr="009F2DD4" w:rsidRDefault="005F7AF6" w:rsidP="00296EE1">
      <w:pPr>
        <w:rPr>
          <w:lang w:val="es-US"/>
        </w:rPr>
      </w:pPr>
      <w:r>
        <w:rPr>
          <w:bdr w:val="nil"/>
          <w:lang w:val="es-ES_tradnl" w:bidi="es-ES_tradnl"/>
        </w:rPr>
        <w:t xml:space="preserve">La agencia guía de cada Programa Nacional es responsable de coordinar las aportaciones a los informes anuales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sobre la articulación de los Resultados y los ajustes necesarios. Por consiguiente, ello sigue un proceso paulatino que sirve para mejorar la calidad de los informes y permitir una evaluación profunda del progreso y la identificación de lecciones clave con respecto al intercambio de conocimiento. </w:t>
      </w:r>
    </w:p>
    <w:p w14:paraId="0A52E94C" w14:textId="77777777" w:rsidR="00296EE1" w:rsidRPr="009F2DD4" w:rsidRDefault="00296EE1" w:rsidP="00296EE1">
      <w:pPr>
        <w:rPr>
          <w:lang w:val="es-US"/>
        </w:rPr>
      </w:pPr>
    </w:p>
    <w:p w14:paraId="29CCC2C1" w14:textId="77777777" w:rsidR="00296EE1" w:rsidRDefault="005F7AF6" w:rsidP="00296EE1">
      <w:pPr>
        <w:rPr>
          <w:bdr w:val="nil"/>
          <w:lang w:val="es-ES_tradnl" w:bidi="es-ES_tradnl"/>
        </w:rPr>
      </w:pPr>
      <w:r>
        <w:rPr>
          <w:bdr w:val="nil"/>
          <w:lang w:val="es-ES_tradnl" w:bidi="es-ES_tradnl"/>
        </w:rPr>
        <w:t>El informe anual de Programas Nacionales deberá enviarse a la Secretaría del Programa ONU-REDD (</w:t>
      </w:r>
      <w:hyperlink r:id="rId12" w:history="1">
        <w:r>
          <w:rPr>
            <w:color w:val="0000FF"/>
            <w:u w:val="single"/>
            <w:bdr w:val="nil"/>
            <w:lang w:val="es-ES_tradnl" w:bidi="es-ES_tradnl"/>
          </w:rPr>
          <w:t>un-redd@un-redd.org</w:t>
        </w:r>
      </w:hyperlink>
      <w:r>
        <w:rPr>
          <w:bdr w:val="nil"/>
          <w:lang w:val="es-ES_tradnl" w:bidi="es-ES_tradnl"/>
        </w:rPr>
        <w:t xml:space="preserve">) en los plazos indicados a continuación. </w:t>
      </w:r>
    </w:p>
    <w:p w14:paraId="097887C2" w14:textId="77777777" w:rsidR="00106054" w:rsidRDefault="00106054" w:rsidP="00296EE1">
      <w:pPr>
        <w:rPr>
          <w:bdr w:val="nil"/>
          <w:lang w:val="es-ES_tradnl" w:bidi="es-ES_tradnl"/>
        </w:rPr>
      </w:pPr>
    </w:p>
    <w:p w14:paraId="6FFCC230" w14:textId="77777777" w:rsidR="00106054" w:rsidRDefault="00106054" w:rsidP="00296EE1">
      <w:pPr>
        <w:rPr>
          <w:bdr w:val="nil"/>
          <w:lang w:val="es-ES_tradnl" w:bidi="es-ES_tradnl"/>
        </w:rPr>
      </w:pPr>
    </w:p>
    <w:p w14:paraId="4EB2ABCA" w14:textId="77777777" w:rsidR="00106054" w:rsidRDefault="00106054" w:rsidP="00296EE1">
      <w:pPr>
        <w:rPr>
          <w:bdr w:val="nil"/>
          <w:lang w:val="es-ES_tradnl" w:bidi="es-ES_tradnl"/>
        </w:rPr>
      </w:pPr>
    </w:p>
    <w:p w14:paraId="37754411" w14:textId="77777777" w:rsidR="00106054" w:rsidRDefault="00106054" w:rsidP="00296EE1">
      <w:pPr>
        <w:rPr>
          <w:bdr w:val="nil"/>
          <w:lang w:val="es-ES_tradnl" w:bidi="es-ES_tradnl"/>
        </w:rPr>
      </w:pPr>
    </w:p>
    <w:p w14:paraId="28C1184B" w14:textId="77777777" w:rsidR="00106054" w:rsidRDefault="00106054" w:rsidP="00296EE1">
      <w:pPr>
        <w:rPr>
          <w:bdr w:val="nil"/>
          <w:lang w:val="es-ES_tradnl" w:bidi="es-ES_tradnl"/>
        </w:rPr>
      </w:pPr>
    </w:p>
    <w:p w14:paraId="12CDC01A" w14:textId="77777777" w:rsidR="00106054" w:rsidRDefault="00106054" w:rsidP="00296EE1">
      <w:pPr>
        <w:rPr>
          <w:bdr w:val="nil"/>
          <w:lang w:val="es-ES_tradnl" w:bidi="es-ES_tradnl"/>
        </w:rPr>
      </w:pPr>
    </w:p>
    <w:p w14:paraId="7A4F6A87" w14:textId="77777777" w:rsidR="00106054" w:rsidRDefault="00106054" w:rsidP="00296EE1">
      <w:pPr>
        <w:rPr>
          <w:bdr w:val="nil"/>
          <w:lang w:val="es-ES_tradnl" w:bidi="es-ES_tradnl"/>
        </w:rPr>
      </w:pPr>
    </w:p>
    <w:p w14:paraId="53B6A904" w14:textId="77777777" w:rsidR="00106054" w:rsidRDefault="00106054" w:rsidP="00296EE1">
      <w:pPr>
        <w:rPr>
          <w:bdr w:val="nil"/>
          <w:lang w:val="es-ES_tradnl" w:bidi="es-ES_tradnl"/>
        </w:rPr>
      </w:pPr>
    </w:p>
    <w:p w14:paraId="217ECE8E" w14:textId="77777777" w:rsidR="00106054" w:rsidRDefault="00106054" w:rsidP="00296EE1">
      <w:pPr>
        <w:rPr>
          <w:bdr w:val="nil"/>
          <w:lang w:val="es-ES_tradnl" w:bidi="es-ES_tradnl"/>
        </w:rPr>
      </w:pPr>
    </w:p>
    <w:p w14:paraId="18C6D7BC" w14:textId="77777777" w:rsidR="00106054" w:rsidRPr="009F2DD4" w:rsidRDefault="00106054" w:rsidP="00296EE1">
      <w:pPr>
        <w:rPr>
          <w:lang w:val="es-US"/>
        </w:rPr>
      </w:pPr>
    </w:p>
    <w:p w14:paraId="2F583E28" w14:textId="77777777" w:rsidR="00296EE1" w:rsidRPr="009F2DD4" w:rsidRDefault="00296EE1" w:rsidP="00296EE1">
      <w:pPr>
        <w:rPr>
          <w:lang w:val="es-US"/>
        </w:rPr>
      </w:pPr>
    </w:p>
    <w:p w14:paraId="1E803FFE" w14:textId="77777777" w:rsidR="00296EE1" w:rsidRDefault="005F7AF6" w:rsidP="00296EE1">
      <w:pPr>
        <w:pStyle w:val="Heading1"/>
      </w:pPr>
      <w:bookmarkStart w:id="2" w:name="_Ref437255667"/>
      <w:r>
        <w:rPr>
          <w:bCs/>
          <w:szCs w:val="24"/>
          <w:bdr w:val="nil"/>
          <w:lang w:val="es-ES_tradnl" w:bidi="es-ES_tradnl"/>
        </w:rPr>
        <w:lastRenderedPageBreak/>
        <w:t>Identificación del Programa Nacional</w:t>
      </w:r>
      <w:bookmarkEnd w:id="2"/>
    </w:p>
    <w:p w14:paraId="3923B7C2" w14:textId="77777777" w:rsidR="00296EE1" w:rsidRPr="009F2DD4" w:rsidRDefault="005F7AF6" w:rsidP="00296EE1">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2A4D6811" w14:textId="77777777" w:rsidR="00296EE1" w:rsidRPr="009F2DD4" w:rsidRDefault="00296EE1" w:rsidP="00296EE1">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C73465" w14:paraId="3725AA49" w14:textId="77777777" w:rsidTr="00296EE1">
        <w:tc>
          <w:tcPr>
            <w:tcW w:w="2943" w:type="dxa"/>
            <w:shd w:val="clear" w:color="auto" w:fill="D9D9D9" w:themeFill="background1" w:themeFillShade="D9"/>
            <w:vAlign w:val="center"/>
          </w:tcPr>
          <w:p w14:paraId="769E1ECD" w14:textId="77777777" w:rsidR="00296EE1" w:rsidRPr="00D64DBA" w:rsidRDefault="005F7AF6" w:rsidP="00296EE1">
            <w:pPr>
              <w:spacing w:before="0" w:line="23" w:lineRule="atLeast"/>
              <w:rPr>
                <w:sz w:val="22"/>
                <w:szCs w:val="22"/>
              </w:rPr>
            </w:pPr>
            <w:r>
              <w:rPr>
                <w:sz w:val="22"/>
                <w:szCs w:val="22"/>
                <w:bdr w:val="nil"/>
                <w:lang w:val="es-ES_tradnl" w:bidi="es-ES_tradnl"/>
              </w:rPr>
              <w:t>Título del Programas Nacional</w:t>
            </w:r>
          </w:p>
        </w:tc>
        <w:tc>
          <w:tcPr>
            <w:tcW w:w="6299" w:type="dxa"/>
          </w:tcPr>
          <w:p w14:paraId="2B109B61"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3C84C0E7" w14:textId="77777777" w:rsidTr="00296EE1">
        <w:tc>
          <w:tcPr>
            <w:tcW w:w="2943" w:type="dxa"/>
            <w:shd w:val="clear" w:color="auto" w:fill="D9D9D9" w:themeFill="background1" w:themeFillShade="D9"/>
            <w:vAlign w:val="center"/>
          </w:tcPr>
          <w:p w14:paraId="3B028863" w14:textId="77777777" w:rsidR="00296EE1" w:rsidRPr="00D64DBA" w:rsidRDefault="005F7AF6" w:rsidP="00296EE1">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vertAlign w:val="baseline"/>
              </w:rPr>
              <w:footnoteReference w:id="1"/>
            </w:r>
          </w:p>
        </w:tc>
        <w:tc>
          <w:tcPr>
            <w:tcW w:w="6299" w:type="dxa"/>
          </w:tcPr>
          <w:p w14:paraId="6B371DF2"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23279C23" w14:textId="77777777" w:rsidTr="00296EE1">
        <w:tc>
          <w:tcPr>
            <w:tcW w:w="2943" w:type="dxa"/>
            <w:shd w:val="clear" w:color="auto" w:fill="D9D9D9" w:themeFill="background1" w:themeFillShade="D9"/>
            <w:vAlign w:val="center"/>
          </w:tcPr>
          <w:p w14:paraId="4BE93EA6" w14:textId="77777777" w:rsidR="00296EE1" w:rsidRPr="00D64DBA" w:rsidRDefault="005F7AF6" w:rsidP="00296EE1">
            <w:pPr>
              <w:spacing w:before="0" w:line="23" w:lineRule="atLeast"/>
              <w:rPr>
                <w:sz w:val="22"/>
                <w:szCs w:val="22"/>
              </w:rPr>
            </w:pPr>
            <w:r>
              <w:rPr>
                <w:sz w:val="22"/>
                <w:szCs w:val="22"/>
                <w:bdr w:val="nil"/>
                <w:lang w:val="es-ES_tradnl" w:bidi="es-ES_tradnl"/>
              </w:rPr>
              <w:t>Organizaciones participantes</w:t>
            </w:r>
          </w:p>
        </w:tc>
        <w:tc>
          <w:tcPr>
            <w:tcW w:w="6299" w:type="dxa"/>
          </w:tcPr>
          <w:p w14:paraId="4E155340"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419DB50B" w14:textId="77777777" w:rsidR="00296EE1" w:rsidRDefault="00296EE1" w:rsidP="00296EE1">
      <w:pPr>
        <w:spacing w:before="0" w:line="23" w:lineRule="atLeast"/>
      </w:pPr>
    </w:p>
    <w:p w14:paraId="5A374807" w14:textId="77777777" w:rsidR="00296EE1" w:rsidRPr="00D64DBA" w:rsidRDefault="00296EE1" w:rsidP="00296EE1">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C73465" w14:paraId="5E262866" w14:textId="77777777" w:rsidTr="00296EE1">
        <w:tc>
          <w:tcPr>
            <w:tcW w:w="9296" w:type="dxa"/>
            <w:gridSpan w:val="4"/>
            <w:shd w:val="clear" w:color="auto" w:fill="D9D9D9" w:themeFill="background1" w:themeFillShade="D9"/>
            <w:vAlign w:val="center"/>
          </w:tcPr>
          <w:p w14:paraId="15D31700" w14:textId="77777777" w:rsidR="00296EE1" w:rsidRPr="00D64DBA" w:rsidRDefault="005F7AF6" w:rsidP="00296EE1">
            <w:pPr>
              <w:spacing w:before="0" w:line="23" w:lineRule="atLeast"/>
              <w:jc w:val="center"/>
              <w:rPr>
                <w:sz w:val="22"/>
                <w:szCs w:val="22"/>
              </w:rPr>
            </w:pPr>
            <w:r>
              <w:rPr>
                <w:sz w:val="22"/>
                <w:szCs w:val="22"/>
                <w:bdr w:val="nil"/>
                <w:lang w:val="es-ES_tradnl" w:bidi="es-ES_tradnl"/>
              </w:rPr>
              <w:t>Cronología de proyecto</w:t>
            </w:r>
          </w:p>
        </w:tc>
      </w:tr>
      <w:tr w:rsidR="00C73465" w14:paraId="12A1CB79" w14:textId="77777777" w:rsidTr="00296EE1">
        <w:tc>
          <w:tcPr>
            <w:tcW w:w="2518" w:type="dxa"/>
            <w:shd w:val="clear" w:color="auto" w:fill="F2F2F2" w:themeFill="background1" w:themeFillShade="F2"/>
            <w:vAlign w:val="center"/>
          </w:tcPr>
          <w:p w14:paraId="78E8C33E" w14:textId="77777777" w:rsidR="00296EE1" w:rsidRPr="00D64DBA" w:rsidRDefault="005F7AF6" w:rsidP="00296EE1">
            <w:pPr>
              <w:spacing w:before="0" w:line="23" w:lineRule="atLeast"/>
            </w:pPr>
            <w:r>
              <w:rPr>
                <w:sz w:val="22"/>
                <w:szCs w:val="22"/>
                <w:bdr w:val="nil"/>
                <w:lang w:val="es-ES_tradnl" w:bidi="es-ES_tradnl"/>
              </w:rPr>
              <w:t>Duración del Programa</w:t>
            </w:r>
          </w:p>
        </w:tc>
        <w:tc>
          <w:tcPr>
            <w:tcW w:w="2410" w:type="dxa"/>
            <w:vAlign w:val="center"/>
          </w:tcPr>
          <w:p w14:paraId="14971AD6"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03ED3A38"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Fecha de cierre original</w:t>
            </w:r>
            <w:r>
              <w:rPr>
                <w:rStyle w:val="FootnoteReference"/>
                <w:rFonts w:cs="Arial"/>
                <w:bCs/>
              </w:rPr>
              <w:footnoteReference w:id="2"/>
            </w:r>
          </w:p>
        </w:tc>
        <w:tc>
          <w:tcPr>
            <w:tcW w:w="2324" w:type="dxa"/>
            <w:vAlign w:val="center"/>
          </w:tcPr>
          <w:p w14:paraId="3EDF2BD8"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2EE301ED" w14:textId="77777777" w:rsidTr="00296EE1">
        <w:tc>
          <w:tcPr>
            <w:tcW w:w="2518" w:type="dxa"/>
            <w:shd w:val="clear" w:color="auto" w:fill="F2F2F2" w:themeFill="background1" w:themeFillShade="F2"/>
            <w:vAlign w:val="center"/>
          </w:tcPr>
          <w:p w14:paraId="640797CD" w14:textId="77777777" w:rsidR="00296EE1" w:rsidRPr="009F2DD4" w:rsidRDefault="005F7AF6" w:rsidP="00296EE1">
            <w:pPr>
              <w:spacing w:before="0" w:line="23" w:lineRule="atLeast"/>
              <w:rPr>
                <w:lang w:val="es-US"/>
              </w:rPr>
            </w:pPr>
            <w:r>
              <w:rPr>
                <w:sz w:val="22"/>
                <w:szCs w:val="22"/>
                <w:bdr w:val="nil"/>
                <w:lang w:val="es-ES_tradnl" w:bidi="es-ES_tradnl"/>
              </w:rPr>
              <w:t>Fecha de firma del DPN</w:t>
            </w:r>
          </w:p>
        </w:tc>
        <w:tc>
          <w:tcPr>
            <w:tcW w:w="2410" w:type="dxa"/>
            <w:vAlign w:val="center"/>
          </w:tcPr>
          <w:p w14:paraId="1257922E"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448FA81B"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5630F2E4"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3E9BA845" w14:textId="77777777" w:rsidTr="00296EE1">
        <w:tc>
          <w:tcPr>
            <w:tcW w:w="2518" w:type="dxa"/>
            <w:shd w:val="clear" w:color="auto" w:fill="F2F2F2" w:themeFill="background1" w:themeFillShade="F2"/>
            <w:vAlign w:val="center"/>
          </w:tcPr>
          <w:p w14:paraId="55CDA68E" w14:textId="77777777" w:rsidR="00296EE1" w:rsidRPr="009F2DD4" w:rsidRDefault="005F7AF6" w:rsidP="00296EE1">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3"/>
            </w:r>
          </w:p>
        </w:tc>
        <w:tc>
          <w:tcPr>
            <w:tcW w:w="2410" w:type="dxa"/>
            <w:vAlign w:val="center"/>
          </w:tcPr>
          <w:p w14:paraId="4D7B7E09"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159F010E"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0FF82B23"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74932EA3" w14:textId="77777777" w:rsidR="00296EE1" w:rsidRDefault="00296EE1" w:rsidP="00296EE1">
      <w:pPr>
        <w:spacing w:before="0" w:line="23" w:lineRule="atLeast"/>
        <w:jc w:val="center"/>
      </w:pPr>
    </w:p>
    <w:p w14:paraId="4D711FAC" w14:textId="77777777" w:rsidR="00296EE1" w:rsidRPr="00D64DBA" w:rsidRDefault="00296EE1" w:rsidP="00296EE1">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C73465" w14:paraId="24E68C3A" w14:textId="77777777" w:rsidTr="00296EE1">
        <w:trPr>
          <w:trHeight w:val="274"/>
        </w:trPr>
        <w:tc>
          <w:tcPr>
            <w:tcW w:w="9243" w:type="dxa"/>
            <w:gridSpan w:val="4"/>
            <w:shd w:val="clear" w:color="auto" w:fill="D9D9D9"/>
          </w:tcPr>
          <w:p w14:paraId="07D8D817" w14:textId="77777777" w:rsidR="00296EE1" w:rsidRPr="00D64DBA" w:rsidRDefault="005F7AF6" w:rsidP="00296EE1">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C73465" w:rsidRPr="008B3C58" w14:paraId="48AB142F" w14:textId="77777777" w:rsidTr="00296EE1">
        <w:trPr>
          <w:trHeight w:val="274"/>
        </w:trPr>
        <w:tc>
          <w:tcPr>
            <w:tcW w:w="2943" w:type="dxa"/>
            <w:shd w:val="clear" w:color="auto" w:fill="F2F2F2" w:themeFill="background1" w:themeFillShade="F2"/>
          </w:tcPr>
          <w:p w14:paraId="3B9E4471"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127" w:type="dxa"/>
            <w:shd w:val="clear" w:color="auto" w:fill="F2F2F2" w:themeFill="background1" w:themeFillShade="F2"/>
          </w:tcPr>
          <w:p w14:paraId="41B485CE"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Presupuesto de Programa aprobado</w:t>
            </w:r>
            <w:r>
              <w:rPr>
                <w:rStyle w:val="FootnoteReference"/>
                <w:rFonts w:cs="Arial"/>
                <w:szCs w:val="20"/>
              </w:rPr>
              <w:footnoteReference w:id="5"/>
            </w:r>
          </w:p>
        </w:tc>
        <w:tc>
          <w:tcPr>
            <w:tcW w:w="1842" w:type="dxa"/>
            <w:shd w:val="clear" w:color="auto" w:fill="F2F2F2" w:themeFill="background1" w:themeFillShade="F2"/>
          </w:tcPr>
          <w:p w14:paraId="457E191C"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119628E2" w14:textId="367F3446" w:rsidR="00296EE1" w:rsidRPr="009F2DD4" w:rsidRDefault="005F7AF6" w:rsidP="00296EE1">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diciembre de 201</w:t>
            </w:r>
            <w:r w:rsidR="008B3C58">
              <w:rPr>
                <w:sz w:val="20"/>
                <w:szCs w:val="20"/>
                <w:bdr w:val="nil"/>
                <w:lang w:val="es-ES_tradnl" w:bidi="es-ES_tradnl"/>
              </w:rPr>
              <w:t>9</w:t>
            </w:r>
            <w:r>
              <w:rPr>
                <w:rStyle w:val="FootnoteReference"/>
                <w:rFonts w:cs="Arial"/>
                <w:szCs w:val="20"/>
              </w:rPr>
              <w:footnoteReference w:id="7"/>
            </w:r>
          </w:p>
        </w:tc>
      </w:tr>
      <w:tr w:rsidR="00C73465" w14:paraId="646081C1" w14:textId="77777777" w:rsidTr="00296EE1">
        <w:trPr>
          <w:trHeight w:val="274"/>
        </w:trPr>
        <w:tc>
          <w:tcPr>
            <w:tcW w:w="2943" w:type="dxa"/>
            <w:shd w:val="clear" w:color="auto" w:fill="auto"/>
            <w:vAlign w:val="bottom"/>
          </w:tcPr>
          <w:p w14:paraId="66321DBF"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FAO</w:t>
            </w:r>
          </w:p>
        </w:tc>
        <w:tc>
          <w:tcPr>
            <w:tcW w:w="2127" w:type="dxa"/>
          </w:tcPr>
          <w:p w14:paraId="2BAC1DF3" w14:textId="77777777" w:rsidR="00296EE1" w:rsidRPr="00D64DBA" w:rsidRDefault="005F7AF6" w:rsidP="00296EE1">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1842" w:type="dxa"/>
          </w:tcPr>
          <w:p w14:paraId="0505CCE5"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4A9229F5"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098A1C0C" w14:textId="77777777" w:rsidTr="00296EE1">
        <w:trPr>
          <w:trHeight w:val="274"/>
        </w:trPr>
        <w:tc>
          <w:tcPr>
            <w:tcW w:w="2943" w:type="dxa"/>
            <w:shd w:val="clear" w:color="auto" w:fill="auto"/>
            <w:vAlign w:val="bottom"/>
          </w:tcPr>
          <w:p w14:paraId="655EBC93"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PNUD</w:t>
            </w:r>
          </w:p>
        </w:tc>
        <w:tc>
          <w:tcPr>
            <w:tcW w:w="2127" w:type="dxa"/>
          </w:tcPr>
          <w:p w14:paraId="7E755014"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758E190E"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7642FC9"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14AEF378" w14:textId="77777777" w:rsidTr="00296EE1">
        <w:trPr>
          <w:trHeight w:val="205"/>
        </w:trPr>
        <w:tc>
          <w:tcPr>
            <w:tcW w:w="2943" w:type="dxa"/>
            <w:shd w:val="clear" w:color="auto" w:fill="auto"/>
            <w:vAlign w:val="bottom"/>
          </w:tcPr>
          <w:p w14:paraId="1262ACAA"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PNUMA</w:t>
            </w:r>
          </w:p>
        </w:tc>
        <w:tc>
          <w:tcPr>
            <w:tcW w:w="2127" w:type="dxa"/>
          </w:tcPr>
          <w:p w14:paraId="6E86A0FD"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DDB02B2"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16033903"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1771566" w14:textId="77777777" w:rsidTr="00296EE1">
        <w:trPr>
          <w:trHeight w:val="201"/>
        </w:trPr>
        <w:tc>
          <w:tcPr>
            <w:tcW w:w="2943" w:type="dxa"/>
            <w:shd w:val="clear" w:color="auto" w:fill="auto"/>
            <w:vAlign w:val="bottom"/>
          </w:tcPr>
          <w:p w14:paraId="16BF1218"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127" w:type="dxa"/>
          </w:tcPr>
          <w:p w14:paraId="3B25F1D8"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9BBBE1E"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727945C9"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77ABCA3" w14:textId="77777777" w:rsidTr="00296EE1">
        <w:trPr>
          <w:trHeight w:val="274"/>
        </w:trPr>
        <w:tc>
          <w:tcPr>
            <w:tcW w:w="2943" w:type="dxa"/>
            <w:shd w:val="clear" w:color="auto" w:fill="F2F2F2" w:themeFill="background1" w:themeFillShade="F2"/>
          </w:tcPr>
          <w:p w14:paraId="407CBAC1"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Total</w:t>
            </w:r>
          </w:p>
        </w:tc>
        <w:tc>
          <w:tcPr>
            <w:tcW w:w="2127" w:type="dxa"/>
            <w:shd w:val="clear" w:color="auto" w:fill="F2F2F2" w:themeFill="background1" w:themeFillShade="F2"/>
          </w:tcPr>
          <w:p w14:paraId="0C1549A5"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1842" w:type="dxa"/>
            <w:shd w:val="clear" w:color="auto" w:fill="F2F2F2" w:themeFill="background1" w:themeFillShade="F2"/>
          </w:tcPr>
          <w:p w14:paraId="27B6F604"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3108BE56"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141A6C3" w14:textId="77777777" w:rsidR="00296EE1" w:rsidRPr="00D64DBA" w:rsidRDefault="00296EE1" w:rsidP="009F2DD4">
      <w:pPr>
        <w:spacing w:before="0" w:line="23" w:lineRule="atLeast"/>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C73465" w:rsidRPr="008B3C58" w14:paraId="6A7ACB53" w14:textId="77777777" w:rsidTr="00296EE1">
        <w:trPr>
          <w:trHeight w:val="112"/>
        </w:trPr>
        <w:tc>
          <w:tcPr>
            <w:tcW w:w="6768" w:type="dxa"/>
            <w:gridSpan w:val="5"/>
            <w:shd w:val="clear" w:color="auto" w:fill="D9D9D9"/>
          </w:tcPr>
          <w:p w14:paraId="7EA781A5" w14:textId="77777777" w:rsidR="00296EE1" w:rsidRPr="009F2DD4" w:rsidRDefault="005F7AF6" w:rsidP="00296EE1">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7B258C0D" w14:textId="77777777" w:rsidR="00296EE1" w:rsidRPr="009F2DD4" w:rsidRDefault="005F7AF6" w:rsidP="00296EE1">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C73465" w14:paraId="6690BE25" w14:textId="77777777" w:rsidTr="00296EE1">
        <w:trPr>
          <w:trHeight w:val="112"/>
        </w:trPr>
        <w:tc>
          <w:tcPr>
            <w:tcW w:w="2256" w:type="dxa"/>
            <w:shd w:val="clear" w:color="auto" w:fill="F2F2F2" w:themeFill="background1" w:themeFillShade="F2"/>
          </w:tcPr>
          <w:p w14:paraId="03D7320E"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71A80312"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558ACE63"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91C87C0" w14:textId="77777777" w:rsidR="00296EE1" w:rsidRPr="00D64DBA" w:rsidRDefault="00296EE1" w:rsidP="00296EE1">
            <w:pPr>
              <w:spacing w:before="0" w:line="23" w:lineRule="atLeast"/>
              <w:jc w:val="center"/>
              <w:rPr>
                <w:rFonts w:asciiTheme="minorHAnsi" w:hAnsiTheme="minorHAnsi"/>
              </w:rPr>
            </w:pPr>
          </w:p>
        </w:tc>
      </w:tr>
      <w:tr w:rsidR="00C73465" w14:paraId="794947D9" w14:textId="77777777" w:rsidTr="00296EE1">
        <w:trPr>
          <w:trHeight w:val="674"/>
        </w:trPr>
        <w:tc>
          <w:tcPr>
            <w:tcW w:w="2256" w:type="dxa"/>
            <w:shd w:val="clear" w:color="auto" w:fill="auto"/>
            <w:vAlign w:val="center"/>
          </w:tcPr>
          <w:p w14:paraId="59DB72C6"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52CEEDE5"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67894D78"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196DE849"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2874FD61"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B29494E"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69EE11B8"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6D2ABE9F"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BDFC07E"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71E85672"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C73465" w:rsidRPr="008B3C58" w14:paraId="0ADBA8EA" w14:textId="77777777" w:rsidTr="00296EE1">
        <w:trPr>
          <w:trHeight w:val="286"/>
        </w:trPr>
        <w:tc>
          <w:tcPr>
            <w:tcW w:w="9198" w:type="dxa"/>
            <w:gridSpan w:val="7"/>
            <w:shd w:val="clear" w:color="auto" w:fill="F2F2F2" w:themeFill="background1" w:themeFillShade="F2"/>
          </w:tcPr>
          <w:p w14:paraId="0B565A87" w14:textId="77777777" w:rsidR="00296EE1" w:rsidRPr="009F2DD4" w:rsidRDefault="005F7AF6" w:rsidP="00296EE1">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C73465" w14:paraId="40B481A8" w14:textId="77777777" w:rsidTr="00296EE1">
        <w:trPr>
          <w:trHeight w:val="286"/>
        </w:trPr>
        <w:tc>
          <w:tcPr>
            <w:tcW w:w="2299" w:type="dxa"/>
            <w:gridSpan w:val="2"/>
            <w:shd w:val="clear" w:color="auto" w:fill="FFFFFF" w:themeFill="background1"/>
            <w:vAlign w:val="center"/>
          </w:tcPr>
          <w:p w14:paraId="27EBD181"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1CD11A0E"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1CE15CE9"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0CB6179C"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C73465" w14:paraId="528830F2" w14:textId="77777777" w:rsidTr="00296EE1">
        <w:trPr>
          <w:trHeight w:val="286"/>
        </w:trPr>
        <w:tc>
          <w:tcPr>
            <w:tcW w:w="2299" w:type="dxa"/>
            <w:gridSpan w:val="2"/>
            <w:shd w:val="clear" w:color="auto" w:fill="FFFFFF" w:themeFill="background1"/>
            <w:vAlign w:val="center"/>
          </w:tcPr>
          <w:p w14:paraId="67DED688"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6AD90AB4"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37C796D"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794B22EF"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4DCA9326" w14:textId="77777777" w:rsidR="00296EE1" w:rsidRPr="00864117" w:rsidRDefault="005F7AF6" w:rsidP="00296EE1">
      <w:pPr>
        <w:spacing w:before="0" w:line="23" w:lineRule="atLeast"/>
      </w:pPr>
      <w:r w:rsidRPr="00864117">
        <w:br w:type="page"/>
      </w:r>
    </w:p>
    <w:p w14:paraId="6F7BED79" w14:textId="77777777" w:rsidR="00296EE1" w:rsidRPr="003D0776" w:rsidRDefault="005F7AF6" w:rsidP="00296EE1">
      <w:pPr>
        <w:pStyle w:val="Heading1"/>
      </w:pPr>
      <w:bookmarkStart w:id="3" w:name="_Ref437255674"/>
      <w:r>
        <w:rPr>
          <w:bCs/>
          <w:szCs w:val="24"/>
          <w:bdr w:val="nil"/>
          <w:lang w:val="es-ES_tradnl" w:bidi="es-ES_tradnl"/>
        </w:rPr>
        <w:lastRenderedPageBreak/>
        <w:t>Informe sobre el avance</w:t>
      </w:r>
      <w:bookmarkEnd w:id="1"/>
      <w:bookmarkEnd w:id="3"/>
    </w:p>
    <w:p w14:paraId="00521E8A" w14:textId="77777777" w:rsidR="00296EE1" w:rsidRPr="009F2DD4" w:rsidRDefault="005F7AF6" w:rsidP="00296EE1">
      <w:pPr>
        <w:rPr>
          <w:lang w:val="es-US"/>
        </w:rPr>
      </w:pPr>
      <w:r>
        <w:rPr>
          <w:bdr w:val="nil"/>
          <w:lang w:val="es-ES_tradnl" w:bidi="es-ES_tradnl"/>
        </w:rPr>
        <w:t>Esta sección tiene como finalidad resumir el proceso e identificar los logros clave del PN durante el periodo que abarca el informe. Además, se pretende identificar los retos clave y las soluciones/lecciones aprendidas que podrían compartirse con otros países. Éstos se utilizarán para enriquecer el Informe anual consolidado de ONU-REDD; por ello, le rogamos que se apegue a los límites de palabras establecidos.</w:t>
      </w:r>
    </w:p>
    <w:p w14:paraId="696A570B" w14:textId="77777777" w:rsidR="00296EE1" w:rsidRPr="009F2DD4" w:rsidRDefault="00296EE1" w:rsidP="00296EE1">
      <w:pPr>
        <w:rPr>
          <w:lang w:val="es-US"/>
        </w:rPr>
      </w:pPr>
    </w:p>
    <w:p w14:paraId="2F9A22B5" w14:textId="77777777" w:rsidR="00296EE1" w:rsidRDefault="005F7AF6" w:rsidP="00296EE1">
      <w:pPr>
        <w:pStyle w:val="Heading2"/>
      </w:pPr>
      <w:r>
        <w:rPr>
          <w:rFonts w:eastAsia="Calibri" w:cs="Calibri"/>
          <w:color w:val="000000"/>
          <w:szCs w:val="24"/>
          <w:bdr w:val="nil"/>
          <w:lang w:val="es-ES_tradnl" w:bidi="es-ES_tradnl"/>
        </w:rPr>
        <w:t>Logros</w:t>
      </w:r>
    </w:p>
    <w:tbl>
      <w:tblPr>
        <w:tblStyle w:val="TableGrid"/>
        <w:tblW w:w="0" w:type="auto"/>
        <w:tblLook w:val="04A0" w:firstRow="1" w:lastRow="0" w:firstColumn="1" w:lastColumn="0" w:noHBand="0" w:noVBand="1"/>
      </w:tblPr>
      <w:tblGrid>
        <w:gridCol w:w="9242"/>
      </w:tblGrid>
      <w:tr w:rsidR="00C73465" w14:paraId="6C56F295" w14:textId="77777777" w:rsidTr="00296EE1">
        <w:tc>
          <w:tcPr>
            <w:tcW w:w="9242" w:type="dxa"/>
            <w:shd w:val="clear" w:color="auto" w:fill="F2F2F2" w:themeFill="background1" w:themeFillShade="F2"/>
          </w:tcPr>
          <w:p w14:paraId="47323639" w14:textId="77777777" w:rsidR="00296EE1" w:rsidRPr="00267B96" w:rsidRDefault="005F7AF6" w:rsidP="00296EE1">
            <w:r>
              <w:rPr>
                <w:rStyle w:val="UserEntry"/>
                <w:rFonts w:ascii="Calibri" w:hAnsi="Calibri"/>
                <w:sz w:val="22"/>
                <w:szCs w:val="22"/>
                <w:bdr w:val="nil"/>
                <w:lang w:val="es-ES_tradnl" w:bidi="es-ES_tradnl"/>
              </w:rPr>
              <w:t>Haga una descripción de los logros clave alcanzados por el PN en relación con los cuatro pilares del Marco de Varsovia y cómo el PN ha brindado su apoyo. [250 palabras por pilar]</w:t>
            </w:r>
          </w:p>
        </w:tc>
      </w:tr>
      <w:tr w:rsidR="00C73465" w14:paraId="58C5CD04" w14:textId="77777777" w:rsidTr="00296EE1">
        <w:tc>
          <w:tcPr>
            <w:tcW w:w="9242" w:type="dxa"/>
          </w:tcPr>
          <w:p w14:paraId="5EA54213" w14:textId="77777777" w:rsidR="00296EE1" w:rsidRPr="00267B96" w:rsidRDefault="00296EE1" w:rsidP="00296EE1">
            <w:pPr>
              <w:rPr>
                <w:rStyle w:val="UserEntry"/>
                <w:color w:val="1F497D" w:themeColor="text2"/>
                <w:sz w:val="22"/>
                <w:szCs w:val="22"/>
              </w:rPr>
            </w:pPr>
          </w:p>
          <w:p w14:paraId="04E4CE2A" w14:textId="77777777" w:rsidR="00296EE1" w:rsidRPr="00ED351A"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756EF4A" w14:textId="77777777" w:rsidR="00296EE1" w:rsidRPr="00267B96" w:rsidRDefault="00296EE1" w:rsidP="00296EE1"/>
    <w:p w14:paraId="1D26C5BF" w14:textId="77777777" w:rsidR="00296EE1" w:rsidRPr="00267B96" w:rsidRDefault="005F7AF6" w:rsidP="00296EE1">
      <w:pPr>
        <w:pStyle w:val="Heading2"/>
      </w:pPr>
      <w:r>
        <w:rPr>
          <w:rFonts w:eastAsia="Calibri" w:cs="Calibri"/>
          <w:color w:val="000000"/>
          <w:szCs w:val="24"/>
          <w:bdr w:val="nil"/>
          <w:lang w:val="es-ES_tradnl" w:bidi="es-ES_tradnl"/>
        </w:rPr>
        <w:t xml:space="preserve">Retos y soluciones </w:t>
      </w:r>
    </w:p>
    <w:tbl>
      <w:tblPr>
        <w:tblStyle w:val="TableGrid"/>
        <w:tblW w:w="0" w:type="auto"/>
        <w:tblLook w:val="04A0" w:firstRow="1" w:lastRow="0" w:firstColumn="1" w:lastColumn="0" w:noHBand="0" w:noVBand="1"/>
      </w:tblPr>
      <w:tblGrid>
        <w:gridCol w:w="9242"/>
      </w:tblGrid>
      <w:tr w:rsidR="00C73465" w14:paraId="1D37F92E" w14:textId="77777777" w:rsidTr="00296EE1">
        <w:tc>
          <w:tcPr>
            <w:tcW w:w="9242" w:type="dxa"/>
            <w:shd w:val="clear" w:color="auto" w:fill="F2F2F2" w:themeFill="background1" w:themeFillShade="F2"/>
          </w:tcPr>
          <w:p w14:paraId="737CFE62" w14:textId="77777777" w:rsidR="00296EE1" w:rsidRPr="00D64DBA" w:rsidRDefault="005F7AF6" w:rsidP="00296EE1">
            <w:pPr>
              <w:rPr>
                <w:color w:val="1F497D"/>
                <w:sz w:val="22"/>
                <w:szCs w:val="22"/>
                <w:lang w:eastAsia="en-GB"/>
              </w:rPr>
            </w:pPr>
            <w:r>
              <w:rPr>
                <w:sz w:val="22"/>
                <w:szCs w:val="22"/>
                <w:bdr w:val="nil"/>
                <w:lang w:val="es-ES_tradnl" w:eastAsia="en-GB" w:bidi="es-ES_tradnl"/>
              </w:rPr>
              <w:t>Haga un resumen de los retos enfrentados y las soluciones ideadas para enfrentarlos.  Éstas pueden ser de cualquier naturaleza, operacional, de buenos procedimientos o sobre algún proceso sin éxito del que otros países podrían beneficiarse. [150 palabras]</w:t>
            </w:r>
          </w:p>
        </w:tc>
      </w:tr>
      <w:tr w:rsidR="00C73465" w14:paraId="758211BF" w14:textId="77777777" w:rsidTr="00296EE1">
        <w:tc>
          <w:tcPr>
            <w:tcW w:w="9242" w:type="dxa"/>
          </w:tcPr>
          <w:p w14:paraId="075F0BB1" w14:textId="77777777" w:rsidR="00296EE1" w:rsidRPr="00267B96" w:rsidRDefault="00296EE1" w:rsidP="00296EE1">
            <w:pPr>
              <w:rPr>
                <w:rStyle w:val="UserEntry"/>
                <w:i/>
                <w:sz w:val="22"/>
                <w:szCs w:val="22"/>
              </w:rPr>
            </w:pPr>
          </w:p>
          <w:p w14:paraId="64503EB2" w14:textId="77777777" w:rsidR="00296EE1" w:rsidRPr="00ED351A"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9EFB97C" w14:textId="77777777" w:rsidR="00296EE1" w:rsidRDefault="00296EE1" w:rsidP="00296EE1">
      <w:bookmarkStart w:id="4" w:name="_Ref437255678"/>
    </w:p>
    <w:p w14:paraId="78C7838F" w14:textId="39EC1576" w:rsidR="00296EE1" w:rsidRDefault="007C508D" w:rsidP="00296EE1">
      <w:pPr>
        <w:pStyle w:val="Heading2"/>
        <w:ind w:left="426"/>
      </w:pPr>
      <w:r>
        <w:t>Género</w:t>
      </w:r>
    </w:p>
    <w:p w14:paraId="190EFB1D" w14:textId="77777777" w:rsidR="00296EE1" w:rsidRDefault="00296EE1" w:rsidP="00296EE1"/>
    <w:tbl>
      <w:tblPr>
        <w:tblStyle w:val="TableGrid"/>
        <w:tblW w:w="0" w:type="auto"/>
        <w:tblLook w:val="04A0" w:firstRow="1" w:lastRow="0" w:firstColumn="1" w:lastColumn="0" w:noHBand="0" w:noVBand="1"/>
      </w:tblPr>
      <w:tblGrid>
        <w:gridCol w:w="9242"/>
      </w:tblGrid>
      <w:tr w:rsidR="00296EE1" w:rsidRPr="00D64DBA" w14:paraId="381DF11B" w14:textId="77777777" w:rsidTr="00296EE1">
        <w:tc>
          <w:tcPr>
            <w:tcW w:w="9242" w:type="dxa"/>
            <w:shd w:val="clear" w:color="auto" w:fill="F2F2F2" w:themeFill="background1" w:themeFillShade="F2"/>
          </w:tcPr>
          <w:p w14:paraId="6EC44C3E" w14:textId="01A77C67" w:rsidR="00296EE1" w:rsidRPr="007C508D" w:rsidRDefault="007C508D" w:rsidP="00296EE1">
            <w:pPr>
              <w:rPr>
                <w:color w:val="000000"/>
                <w:sz w:val="22"/>
                <w:szCs w:val="22"/>
                <w:shd w:val="clear" w:color="auto" w:fill="FFFFFF"/>
                <w:lang w:val="es-AR"/>
              </w:rPr>
            </w:pPr>
            <w:r w:rsidRPr="007C508D">
              <w:rPr>
                <w:sz w:val="22"/>
                <w:szCs w:val="22"/>
                <w:lang w:val="es-AR" w:eastAsia="en-GB"/>
              </w:rPr>
              <w:t>Describir acciones/logros relevantes sobre la igualdad y transversalización del enfoque de género, y/o cómo las mujeres se han beneficiado y han sido invol</w:t>
            </w:r>
            <w:r>
              <w:rPr>
                <w:sz w:val="22"/>
                <w:szCs w:val="22"/>
                <w:lang w:val="es-AR" w:eastAsia="en-GB"/>
              </w:rPr>
              <w:t>ucradas en el PN [150 palabras]</w:t>
            </w:r>
            <w:commentRangeStart w:id="5"/>
            <w:r w:rsidR="00296EE1" w:rsidRPr="007C508D">
              <w:rPr>
                <w:sz w:val="22"/>
                <w:szCs w:val="22"/>
                <w:lang w:val="es-AR" w:eastAsia="en-GB"/>
              </w:rPr>
              <w:t>.</w:t>
            </w:r>
            <w:r w:rsidR="00296EE1" w:rsidRPr="007C508D">
              <w:rPr>
                <w:i/>
                <w:color w:val="9BBB59" w:themeColor="accent3"/>
                <w:sz w:val="22"/>
                <w:szCs w:val="22"/>
                <w:lang w:val="es-AR"/>
              </w:rPr>
              <w:t xml:space="preserve"> </w:t>
            </w:r>
            <w:r w:rsidR="00296EE1" w:rsidRPr="007C508D">
              <w:rPr>
                <w:color w:val="000000"/>
                <w:sz w:val="22"/>
                <w:szCs w:val="22"/>
                <w:shd w:val="clear" w:color="auto" w:fill="FFFFFF"/>
                <w:lang w:val="es-AR"/>
              </w:rPr>
              <w:t xml:space="preserve"> </w:t>
            </w:r>
            <w:commentRangeEnd w:id="5"/>
            <w:r w:rsidR="00296EE1">
              <w:rPr>
                <w:rStyle w:val="CommentReference"/>
              </w:rPr>
              <w:commentReference w:id="5"/>
            </w:r>
          </w:p>
          <w:p w14:paraId="7BADD603" w14:textId="77777777" w:rsidR="00296EE1" w:rsidRPr="002E5097" w:rsidRDefault="00296EE1" w:rsidP="00296EE1">
            <w:pPr>
              <w:rPr>
                <w:rStyle w:val="UserEntry"/>
                <w:color w:val="1F497D" w:themeColor="text2"/>
              </w:rPr>
            </w:pPr>
            <w:r w:rsidRPr="002E5097">
              <w:rPr>
                <w:rStyle w:val="UserEntry"/>
                <w:color w:val="1F497D" w:themeColor="text2"/>
              </w:rPr>
              <w:t xml:space="preserve">Below are some tips and examples on what type of information should be reported here (note, this list is not exhaustive): </w:t>
            </w:r>
          </w:p>
          <w:p w14:paraId="56F83C15"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If so, then this information should be reported.</w:t>
            </w:r>
          </w:p>
          <w:p w14:paraId="0C25C960"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Was a gender focal point, gender expert or a representative from women, group or government entity involved, consulted and engaged in activities undertaken? If so, what activities?</w:t>
            </w:r>
          </w:p>
          <w:p w14:paraId="20AB0FE4"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annual work plans and corresponding reporting frameworks for country-level work include: 1) budget on gender; 2) gender specific indicators; and/or 3) the collection of sex-disaggregated information? If so, how? And what did the data demonstrate?</w:t>
            </w:r>
          </w:p>
          <w:p w14:paraId="5D8D5127"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event and/or consultation include a specific discussion on gender and/or gender dynamics around the REDD+ thematic areas being discussed?  If so, which events?</w:t>
            </w:r>
          </w:p>
          <w:p w14:paraId="116F2F45" w14:textId="77777777" w:rsidR="00296EE1" w:rsidRPr="002E5097" w:rsidRDefault="00296EE1" w:rsidP="00296EE1">
            <w:pPr>
              <w:pStyle w:val="ListParagraph"/>
              <w:numPr>
                <w:ilvl w:val="0"/>
                <w:numId w:val="32"/>
              </w:numPr>
              <w:autoSpaceDE w:val="0"/>
              <w:autoSpaceDN w:val="0"/>
              <w:adjustRightInd w:val="0"/>
              <w:spacing w:before="0"/>
              <w:ind w:left="356"/>
              <w:contextualSpacing/>
              <w:jc w:val="left"/>
              <w:rPr>
                <w:rStyle w:val="UserEntry"/>
                <w:color w:val="1F497D" w:themeColor="text2"/>
              </w:rPr>
            </w:pPr>
            <w:r w:rsidRPr="002E5097">
              <w:rPr>
                <w:rStyle w:val="UserEntry"/>
                <w:color w:val="1F497D" w:themeColor="text2"/>
              </w:rPr>
              <w:t>Were consultation, validation and/or capacity building activities undertaken, in which gender aspects were taken into account? See examples below for what this can include. If any of these, or similar activities took place, please report them:</w:t>
            </w:r>
          </w:p>
          <w:p w14:paraId="71752555"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362621B8"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Did input from representatives from more marginalized groups (women, youth, ethnic minorities, etc.) get integrated and taken on board into the activity at hand? </w:t>
            </w:r>
          </w:p>
          <w:p w14:paraId="6FE862C9"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Was sex disaggregated data collected on attendees and speakers? If so, please report the results.</w:t>
            </w:r>
          </w:p>
          <w:p w14:paraId="4122BC25"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 xml:space="preserve">If country-level REDD+ entities, management structures and/or stakeholder platforms (national and provincial) were engaged within activities, is it known; 1) how many women represent and occupy </w:t>
            </w:r>
            <w:r w:rsidRPr="002E5097">
              <w:rPr>
                <w:rStyle w:val="UserEntry"/>
                <w:color w:val="1F497D" w:themeColor="text2"/>
              </w:rPr>
              <w:lastRenderedPageBreak/>
              <w:t>seats or positions on them; and/or 2) if a representative from women or gender-focused CSOs, groups or gov</w:t>
            </w:r>
            <w:r>
              <w:rPr>
                <w:rStyle w:val="UserEntry"/>
                <w:color w:val="1F497D" w:themeColor="text2"/>
              </w:rPr>
              <w:t>ernmen</w:t>
            </w:r>
            <w:r w:rsidRPr="002E5097">
              <w:rPr>
                <w:rStyle w:val="UserEntry"/>
                <w:color w:val="1F497D" w:themeColor="text2"/>
              </w:rPr>
              <w:t>t entities are represented on them?</w:t>
            </w:r>
          </w:p>
          <w:p w14:paraId="6C98AC7C" w14:textId="77777777" w:rsidR="00296EE1" w:rsidRPr="00D64DBA" w:rsidRDefault="00296EE1" w:rsidP="00296EE1">
            <w:pPr>
              <w:rPr>
                <w:color w:val="1F497D"/>
                <w:sz w:val="22"/>
                <w:szCs w:val="22"/>
                <w:lang w:eastAsia="en-GB"/>
              </w:rPr>
            </w:pPr>
          </w:p>
        </w:tc>
      </w:tr>
      <w:tr w:rsidR="00296EE1" w:rsidRPr="00ED351A" w14:paraId="75D030DB" w14:textId="77777777" w:rsidTr="00296EE1">
        <w:tc>
          <w:tcPr>
            <w:tcW w:w="9242" w:type="dxa"/>
          </w:tcPr>
          <w:p w14:paraId="6FB76D8D" w14:textId="77777777" w:rsidR="00296EE1" w:rsidRDefault="00296EE1" w:rsidP="00296EE1">
            <w:pPr>
              <w:rPr>
                <w:rStyle w:val="UserEntry"/>
                <w:color w:val="1F497D" w:themeColor="text2"/>
                <w:sz w:val="22"/>
                <w:szCs w:val="22"/>
              </w:rPr>
            </w:pPr>
          </w:p>
          <w:p w14:paraId="07D60F09" w14:textId="77777777" w:rsidR="00296EE1" w:rsidRDefault="00296EE1" w:rsidP="00296EE1">
            <w:pPr>
              <w:rPr>
                <w:rStyle w:val="UserEntry"/>
                <w:rFonts w:ascii="Calibri" w:hAnsi="Calibri"/>
                <w:color w:val="1F497D"/>
                <w:sz w:val="22"/>
                <w:szCs w:val="22"/>
                <w:bdr w:val="nil"/>
                <w:lang w:val="es-ES_tradnl" w:bidi="es-ES_tradnl"/>
              </w:rPr>
            </w:pPr>
            <w:r>
              <w:rPr>
                <w:rStyle w:val="UserEntry"/>
                <w:rFonts w:ascii="Calibri" w:hAnsi="Calibri"/>
                <w:color w:val="1F497D"/>
                <w:sz w:val="22"/>
                <w:szCs w:val="22"/>
                <w:bdr w:val="nil"/>
                <w:lang w:val="es-ES_tradnl" w:bidi="es-ES_tradnl"/>
              </w:rPr>
              <w:t xml:space="preserve">[insertar texto] </w:t>
            </w:r>
          </w:p>
          <w:p w14:paraId="3CE69ADF" w14:textId="4E07445A" w:rsidR="00296EE1" w:rsidRPr="00ED351A" w:rsidRDefault="00296EE1" w:rsidP="00296EE1">
            <w:pPr>
              <w:rPr>
                <w:rFonts w:asciiTheme="minorHAnsi" w:hAnsiTheme="minorHAnsi"/>
                <w:color w:val="1F497D" w:themeColor="text2"/>
                <w:sz w:val="22"/>
                <w:szCs w:val="22"/>
              </w:rPr>
            </w:pPr>
          </w:p>
        </w:tc>
      </w:tr>
    </w:tbl>
    <w:p w14:paraId="4EEF2536" w14:textId="77777777" w:rsidR="00296EE1" w:rsidRDefault="00296EE1" w:rsidP="00296EE1">
      <w:pPr>
        <w:spacing w:before="0" w:after="200"/>
        <w:jc w:val="left"/>
      </w:pPr>
    </w:p>
    <w:p w14:paraId="477378EF" w14:textId="53FC4F14" w:rsidR="00296EE1" w:rsidRPr="007C508D" w:rsidRDefault="007C508D" w:rsidP="007C508D">
      <w:pPr>
        <w:pStyle w:val="Heading2"/>
        <w:rPr>
          <w:lang w:val="es-AR"/>
        </w:rPr>
      </w:pPr>
      <w:r w:rsidRPr="007C508D">
        <w:rPr>
          <w:lang w:val="es-AR"/>
        </w:rPr>
        <w:t>Inclusión social, considerando el trabajo con PI/OSC</w:t>
      </w:r>
    </w:p>
    <w:p w14:paraId="33F34D61" w14:textId="77777777" w:rsidR="00296EE1" w:rsidRPr="007C508D" w:rsidDel="00CD3580" w:rsidRDefault="00296EE1" w:rsidP="00296EE1">
      <w:pPr>
        <w:rPr>
          <w:lang w:val="es-AR"/>
        </w:rPr>
      </w:pPr>
    </w:p>
    <w:tbl>
      <w:tblPr>
        <w:tblStyle w:val="TableGrid"/>
        <w:tblW w:w="0" w:type="auto"/>
        <w:tblLook w:val="04A0" w:firstRow="1" w:lastRow="0" w:firstColumn="1" w:lastColumn="0" w:noHBand="0" w:noVBand="1"/>
      </w:tblPr>
      <w:tblGrid>
        <w:gridCol w:w="9016"/>
      </w:tblGrid>
      <w:tr w:rsidR="00296EE1" w:rsidRPr="00D64DBA" w14:paraId="60368CB7" w14:textId="77777777" w:rsidTr="00296EE1">
        <w:tc>
          <w:tcPr>
            <w:tcW w:w="9016" w:type="dxa"/>
            <w:shd w:val="clear" w:color="auto" w:fill="F2F2F2" w:themeFill="background1" w:themeFillShade="F2"/>
          </w:tcPr>
          <w:p w14:paraId="17EC52F0" w14:textId="6E8D5D5F" w:rsidR="00296EE1" w:rsidRPr="00A547B7" w:rsidRDefault="007C508D" w:rsidP="00E52D21">
            <w:pPr>
              <w:rPr>
                <w:color w:val="9BBB59" w:themeColor="accent3"/>
                <w:sz w:val="22"/>
                <w:szCs w:val="22"/>
                <w:lang w:val="en-AU"/>
              </w:rPr>
            </w:pPr>
            <w:r w:rsidRPr="007C508D">
              <w:rPr>
                <w:sz w:val="22"/>
                <w:szCs w:val="22"/>
                <w:lang w:val="es-AR" w:eastAsia="en-GB"/>
              </w:rPr>
              <w:t>Destacar cualquier acción y resultados que demuestren la activa participación, así como la promoción de los derechos de PI y OSC en el 201</w:t>
            </w:r>
            <w:r w:rsidR="00E52D21">
              <w:rPr>
                <w:sz w:val="22"/>
                <w:szCs w:val="22"/>
                <w:lang w:val="es-AR" w:eastAsia="en-GB"/>
              </w:rPr>
              <w:t>9</w:t>
            </w:r>
            <w:r w:rsidRPr="007C508D">
              <w:rPr>
                <w:sz w:val="22"/>
                <w:szCs w:val="22"/>
                <w:lang w:val="es-AR" w:eastAsia="en-GB"/>
              </w:rPr>
              <w:t xml:space="preserve">, en el marco del PN. Dados los fuertes vínculos entre ‘inclusión social y el trabajo sobre IP/OSC’ y género, al reportar esta información, tomar en cuenta para el reporte las dinámicas de género sobre este trabajo. </w:t>
            </w:r>
            <w:r w:rsidRPr="007C508D">
              <w:rPr>
                <w:sz w:val="22"/>
                <w:szCs w:val="22"/>
                <w:lang w:eastAsia="en-GB"/>
              </w:rPr>
              <w:t>[150 palabras]</w:t>
            </w:r>
          </w:p>
        </w:tc>
      </w:tr>
      <w:tr w:rsidR="00296EE1" w:rsidRPr="00267B96" w14:paraId="0530E403" w14:textId="77777777" w:rsidTr="00296EE1">
        <w:tc>
          <w:tcPr>
            <w:tcW w:w="9016" w:type="dxa"/>
          </w:tcPr>
          <w:p w14:paraId="27C125EB" w14:textId="77777777" w:rsidR="00296EE1" w:rsidRDefault="00296EE1" w:rsidP="00296EE1">
            <w:pPr>
              <w:rPr>
                <w:rStyle w:val="UserEntry"/>
                <w:i/>
                <w:sz w:val="22"/>
                <w:szCs w:val="22"/>
              </w:rPr>
            </w:pPr>
          </w:p>
          <w:p w14:paraId="37D86F41" w14:textId="6461C8E1" w:rsidR="00296EE1" w:rsidRPr="00ED351A" w:rsidRDefault="00296EE1"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3FA800EF" w14:textId="77777777" w:rsidR="00296EE1" w:rsidRDefault="00296EE1" w:rsidP="00296EE1"/>
    <w:p w14:paraId="1CAB8F82" w14:textId="77777777" w:rsidR="00296EE1" w:rsidRDefault="005F7AF6">
      <w:pPr>
        <w:spacing w:before="0" w:after="200"/>
        <w:jc w:val="left"/>
      </w:pPr>
      <w:r>
        <w:br w:type="page"/>
      </w:r>
    </w:p>
    <w:p w14:paraId="7CAD304F" w14:textId="77777777" w:rsidR="00296EE1" w:rsidRDefault="00296EE1" w:rsidP="00296EE1"/>
    <w:p w14:paraId="1B234ED9" w14:textId="77777777" w:rsidR="00296EE1" w:rsidRPr="00DA69E9" w:rsidRDefault="00296EE1" w:rsidP="00296EE1"/>
    <w:p w14:paraId="34948FF5" w14:textId="77777777" w:rsidR="00296EE1" w:rsidRDefault="005F7AF6" w:rsidP="00296EE1">
      <w:pPr>
        <w:pStyle w:val="Heading1"/>
      </w:pPr>
      <w:r>
        <w:rPr>
          <w:bCs/>
          <w:szCs w:val="24"/>
          <w:bdr w:val="nil"/>
          <w:lang w:val="es-ES_tradnl" w:bidi="es-ES_tradnl"/>
        </w:rPr>
        <w:t>Comentarios gubernamentales y no gubernamentales</w:t>
      </w:r>
      <w:bookmarkEnd w:id="4"/>
    </w:p>
    <w:p w14:paraId="42637B87" w14:textId="77777777" w:rsidR="00296EE1" w:rsidRPr="009F2DD4" w:rsidRDefault="005F7AF6" w:rsidP="00296EE1">
      <w:pPr>
        <w:rPr>
          <w:lang w:val="es-US"/>
        </w:rPr>
      </w:pPr>
      <w:r>
        <w:rPr>
          <w:bdr w:val="nil"/>
          <w:lang w:val="es-ES_tradnl" w:bidi="es-ES_tradnl"/>
        </w:rPr>
        <w:t>Esta sección brinda la oportunidad de capturar las perspectivas del Gobierno y la sociedad civil y brindar información adicional o complementaria.</w:t>
      </w:r>
    </w:p>
    <w:p w14:paraId="7D86B57E" w14:textId="77777777" w:rsidR="00296EE1" w:rsidRPr="009F2DD4" w:rsidRDefault="00296EE1" w:rsidP="00296EE1">
      <w:pPr>
        <w:rPr>
          <w:lang w:val="es-US"/>
        </w:rPr>
      </w:pPr>
    </w:p>
    <w:p w14:paraId="33ED9F9B" w14:textId="77777777" w:rsidR="00296EE1" w:rsidRPr="00AF14EC" w:rsidRDefault="005F7AF6" w:rsidP="00296EE1">
      <w:pPr>
        <w:pStyle w:val="Heading2"/>
      </w:pPr>
      <w:bookmarkStart w:id="6" w:name="_Toc421537265"/>
      <w:r>
        <w:rPr>
          <w:rFonts w:eastAsia="Calibri" w:cs="Calibri"/>
          <w:color w:val="000000"/>
          <w:szCs w:val="24"/>
          <w:bdr w:val="nil"/>
          <w:lang w:val="es-ES_tradnl" w:bidi="es-ES_tradnl"/>
        </w:rPr>
        <w:t xml:space="preserve">Comentarios del Gobierno </w:t>
      </w:r>
      <w:bookmarkEnd w:id="6"/>
    </w:p>
    <w:tbl>
      <w:tblPr>
        <w:tblStyle w:val="TableGrid"/>
        <w:tblW w:w="0" w:type="auto"/>
        <w:tblLook w:val="04A0" w:firstRow="1" w:lastRow="0" w:firstColumn="1" w:lastColumn="0" w:noHBand="0" w:noVBand="1"/>
      </w:tblPr>
      <w:tblGrid>
        <w:gridCol w:w="9242"/>
      </w:tblGrid>
      <w:tr w:rsidR="00C73465" w14:paraId="24E737D4" w14:textId="77777777" w:rsidTr="00296EE1">
        <w:tc>
          <w:tcPr>
            <w:tcW w:w="9242" w:type="dxa"/>
            <w:shd w:val="clear" w:color="auto" w:fill="F2F2F2" w:themeFill="background1" w:themeFillShade="F2"/>
          </w:tcPr>
          <w:p w14:paraId="3E10C876" w14:textId="77777777" w:rsidR="00296EE1" w:rsidRPr="00D64DBA" w:rsidRDefault="005F7AF6" w:rsidP="00296EE1">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C73465" w14:paraId="073F5A67" w14:textId="77777777" w:rsidTr="00296EE1">
        <w:tc>
          <w:tcPr>
            <w:tcW w:w="9242" w:type="dxa"/>
            <w:shd w:val="clear" w:color="auto" w:fill="auto"/>
          </w:tcPr>
          <w:p w14:paraId="55557524" w14:textId="77777777" w:rsidR="00296EE1" w:rsidRPr="00D64DBA" w:rsidRDefault="00296EE1" w:rsidP="00296EE1">
            <w:pPr>
              <w:rPr>
                <w:sz w:val="22"/>
                <w:szCs w:val="22"/>
              </w:rPr>
            </w:pPr>
          </w:p>
          <w:p w14:paraId="4A7BB79A" w14:textId="77777777" w:rsidR="00296EE1" w:rsidRPr="00F77562"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247BD186" w14:textId="77777777" w:rsidR="00296EE1" w:rsidRDefault="00296EE1" w:rsidP="00296EE1"/>
    <w:p w14:paraId="3D21CCAF" w14:textId="77777777" w:rsidR="00296EE1" w:rsidRPr="002F525C" w:rsidRDefault="005F7AF6" w:rsidP="00296EE1">
      <w:pPr>
        <w:pStyle w:val="Heading2"/>
      </w:pPr>
      <w:r>
        <w:rPr>
          <w:rFonts w:eastAsia="Calibri" w:cs="Calibri"/>
          <w:color w:val="000000"/>
          <w:szCs w:val="24"/>
          <w:bdr w:val="nil"/>
          <w:lang w:val="es-ES_tradnl" w:bidi="es-ES_tradnl"/>
        </w:rPr>
        <w:t>Comentarios de actores no gubernamentales</w:t>
      </w:r>
    </w:p>
    <w:tbl>
      <w:tblPr>
        <w:tblStyle w:val="TableGrid"/>
        <w:tblW w:w="0" w:type="auto"/>
        <w:tblLook w:val="04A0" w:firstRow="1" w:lastRow="0" w:firstColumn="1" w:lastColumn="0" w:noHBand="0" w:noVBand="1"/>
      </w:tblPr>
      <w:tblGrid>
        <w:gridCol w:w="9242"/>
      </w:tblGrid>
      <w:tr w:rsidR="00C73465" w14:paraId="6B4032F2" w14:textId="77777777" w:rsidTr="00296EE1">
        <w:tc>
          <w:tcPr>
            <w:tcW w:w="9242" w:type="dxa"/>
            <w:shd w:val="clear" w:color="auto" w:fill="F2F2F2" w:themeFill="background1" w:themeFillShade="F2"/>
          </w:tcPr>
          <w:p w14:paraId="54B62898" w14:textId="77777777" w:rsidR="00296EE1" w:rsidRPr="00D64DBA" w:rsidRDefault="005F7AF6" w:rsidP="00296EE1">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C73465" w14:paraId="4D3DDB66" w14:textId="77777777" w:rsidTr="00296EE1">
        <w:tc>
          <w:tcPr>
            <w:tcW w:w="9242" w:type="dxa"/>
          </w:tcPr>
          <w:p w14:paraId="18EF650E" w14:textId="77777777" w:rsidR="00296EE1" w:rsidRPr="00D64DBA" w:rsidRDefault="00296EE1" w:rsidP="00296EE1">
            <w:pPr>
              <w:rPr>
                <w:rStyle w:val="UserEntry"/>
                <w:sz w:val="22"/>
                <w:szCs w:val="22"/>
              </w:rPr>
            </w:pPr>
          </w:p>
          <w:p w14:paraId="3304765F" w14:textId="77777777" w:rsidR="00296EE1" w:rsidRPr="00F77562"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16BD6E" w14:textId="77777777" w:rsidR="00296EE1" w:rsidRDefault="00296EE1" w:rsidP="00296EE1"/>
    <w:p w14:paraId="586E1BF2" w14:textId="77777777" w:rsidR="00296EE1" w:rsidRPr="00306EA9" w:rsidRDefault="00296EE1" w:rsidP="00296EE1">
      <w:pPr>
        <w:sectPr w:rsidR="00296EE1" w:rsidRPr="00306EA9" w:rsidSect="00296EE1">
          <w:pgSz w:w="11906" w:h="16838"/>
          <w:pgMar w:top="1440" w:right="1440" w:bottom="1440" w:left="1440" w:header="708" w:footer="708" w:gutter="0"/>
          <w:cols w:space="708"/>
          <w:titlePg/>
          <w:docGrid w:linePitch="360"/>
        </w:sectPr>
      </w:pPr>
    </w:p>
    <w:p w14:paraId="1332FDD7" w14:textId="77777777" w:rsidR="00296EE1" w:rsidRPr="00AF14EC" w:rsidRDefault="005F7AF6" w:rsidP="00296EE1">
      <w:pPr>
        <w:pStyle w:val="Heading1"/>
      </w:pPr>
      <w:bookmarkStart w:id="7" w:name="_Toc421537266"/>
      <w:bookmarkStart w:id="8" w:name="_Ref437255680"/>
      <w:r>
        <w:rPr>
          <w:bCs/>
          <w:szCs w:val="24"/>
          <w:bdr w:val="nil"/>
          <w:lang w:val="es-ES_tradnl" w:bidi="es-ES_tradnl"/>
        </w:rPr>
        <w:lastRenderedPageBreak/>
        <w:t xml:space="preserve">Matriz </w:t>
      </w:r>
      <w:bookmarkEnd w:id="7"/>
      <w:r>
        <w:rPr>
          <w:bCs/>
          <w:szCs w:val="24"/>
          <w:bdr w:val="nil"/>
          <w:lang w:val="es-ES_tradnl" w:bidi="es-ES_tradnl"/>
        </w:rPr>
        <w:t>de resultados</w:t>
      </w:r>
      <w:bookmarkEnd w:id="8"/>
    </w:p>
    <w:p w14:paraId="2640DC4D" w14:textId="77777777" w:rsidR="00296EE1" w:rsidRPr="009F2DD4" w:rsidRDefault="005F7AF6" w:rsidP="00296EE1">
      <w:pPr>
        <w:spacing w:before="0"/>
        <w:rPr>
          <w:sz w:val="20"/>
          <w:szCs w:val="20"/>
        </w:rPr>
      </w:pPr>
      <w:r>
        <w:rPr>
          <w:sz w:val="20"/>
          <w:szCs w:val="20"/>
          <w:bdr w:val="nil"/>
          <w:lang w:val="es-ES_tradnl" w:bidi="es-ES_tradnl"/>
        </w:rPr>
        <w:t xml:space="preserve">La matriz del marco de resultados tiene como finalidad medir el avance logrado en el año de reporte con respecto a las metas anuales para cada Producto como se indican en el </w:t>
      </w:r>
      <w:r w:rsidRPr="009F2DD4">
        <w:rPr>
          <w:sz w:val="20"/>
          <w:szCs w:val="20"/>
          <w:bdr w:val="nil"/>
          <w:lang w:val="es-ES_tradnl" w:bidi="es-ES_tradnl"/>
        </w:rPr>
        <w:t xml:space="preserve">plan de trabajo anual. Si se han hecho enmiendas al marco lógico luego de una revisión de medio término, deberá mencionarse en la tabla de Productos. Para esta sección, favor de proporcionar lo siguiente:  </w:t>
      </w:r>
    </w:p>
    <w:p w14:paraId="21503C7B" w14:textId="77777777" w:rsidR="00296EE1" w:rsidRPr="009F2DD4" w:rsidRDefault="005F7AF6" w:rsidP="00296EE1">
      <w:pPr>
        <w:pStyle w:val="ListParagraph"/>
        <w:numPr>
          <w:ilvl w:val="0"/>
          <w:numId w:val="2"/>
        </w:numPr>
        <w:spacing w:before="0"/>
        <w:rPr>
          <w:sz w:val="20"/>
          <w:szCs w:val="20"/>
          <w:lang w:val="es-US"/>
        </w:rPr>
      </w:pPr>
      <w:r w:rsidRPr="009F2DD4">
        <w:rPr>
          <w:sz w:val="20"/>
          <w:szCs w:val="20"/>
          <w:bdr w:val="nil"/>
          <w:lang w:val="es-ES_tradnl" w:bidi="es-ES_tradnl"/>
        </w:rPr>
        <w:t>Indicar el nombre de cada Efecto. La intención es de informar si el Programa está en camino hacia el logro de su objetivo, no evaluar si éste ya fue alcanzado. Con base en el informe anual previo, marque la casilla debajo de cada Efecto y brinde un resumen corto del avance logrado. Si el país aún no ha generado un informe anual, no seleccione ninguna de las opciones.</w:t>
      </w:r>
    </w:p>
    <w:p w14:paraId="1E2D119A" w14:textId="77777777" w:rsidR="00296EE1" w:rsidRPr="009F2DD4" w:rsidRDefault="005F7AF6" w:rsidP="00296EE1">
      <w:pPr>
        <w:pStyle w:val="ListParagraph"/>
        <w:numPr>
          <w:ilvl w:val="0"/>
          <w:numId w:val="2"/>
        </w:numPr>
        <w:spacing w:before="0"/>
        <w:rPr>
          <w:sz w:val="20"/>
          <w:szCs w:val="20"/>
          <w:lang w:val="es-US"/>
        </w:rPr>
      </w:pPr>
      <w:r w:rsidRPr="009F2DD4">
        <w:rPr>
          <w:sz w:val="20"/>
          <w:szCs w:val="20"/>
          <w:bdr w:val="nil"/>
          <w:lang w:val="es-ES_tradnl" w:bidi="es-ES_tradnl"/>
        </w:rPr>
        <w:t xml:space="preserve">Para cada Producto, proporcione el título de éste y un resumen del avance general hacia su consecución. Mencione cada indicador de desempeño, la línea de base asociada a él y la meta anual esperada para el Producto </w:t>
      </w:r>
      <w:r>
        <w:rPr>
          <w:sz w:val="20"/>
          <w:szCs w:val="20"/>
          <w:bdr w:val="nil"/>
          <w:lang w:val="es-ES_tradnl" w:bidi="es-ES_tradnl"/>
        </w:rPr>
        <w:t xml:space="preserve">durante el año en curso así como una explicación corta sobre el avance hacia el logro de dicha meta anual o, si la hubiere, algún cambio en los planes establecidos. </w:t>
      </w:r>
    </w:p>
    <w:p w14:paraId="42090F65" w14:textId="77777777" w:rsidR="00296EE1" w:rsidRPr="009F2DD4" w:rsidRDefault="005F7AF6" w:rsidP="00296EE1">
      <w:pPr>
        <w:spacing w:before="0"/>
        <w:rPr>
          <w:sz w:val="20"/>
          <w:szCs w:val="20"/>
          <w:lang w:val="es-US"/>
        </w:rPr>
      </w:pPr>
      <w:r>
        <w:rPr>
          <w:sz w:val="20"/>
          <w:szCs w:val="20"/>
          <w:bdr w:val="nil"/>
          <w:lang w:val="es-ES_tradnl" w:bidi="es-ES_tradnl"/>
        </w:rPr>
        <w:t>Repita lo anterior para cada Efecto y Producto del marco de resultados.</w:t>
      </w:r>
    </w:p>
    <w:p w14:paraId="70A07659" w14:textId="77777777" w:rsidR="00296EE1" w:rsidRPr="009F2DD4" w:rsidRDefault="00296EE1" w:rsidP="00296EE1">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C73465" w14:paraId="47A32AC8" w14:textId="77777777" w:rsidTr="00296EE1">
        <w:trPr>
          <w:trHeight w:val="63"/>
        </w:trPr>
        <w:tc>
          <w:tcPr>
            <w:tcW w:w="5000" w:type="pct"/>
            <w:gridSpan w:val="4"/>
            <w:shd w:val="clear" w:color="auto" w:fill="D9D9D9" w:themeFill="background1" w:themeFillShade="D9"/>
          </w:tcPr>
          <w:p w14:paraId="56E91A4F" w14:textId="77777777" w:rsidR="00296EE1" w:rsidRPr="000172B4" w:rsidRDefault="005F7AF6" w:rsidP="00296EE1">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C73465" w:rsidRPr="008B3C58" w14:paraId="31B6E645" w14:textId="77777777" w:rsidTr="00296EE1">
        <w:trPr>
          <w:trHeight w:val="63"/>
        </w:trPr>
        <w:tc>
          <w:tcPr>
            <w:tcW w:w="1038" w:type="pct"/>
          </w:tcPr>
          <w:p w14:paraId="59AD0B94" w14:textId="0972E85C" w:rsidR="00296EE1" w:rsidRPr="009F2DD4" w:rsidRDefault="008B3C58" w:rsidP="00296EE1">
            <w:pPr>
              <w:jc w:val="left"/>
              <w:rPr>
                <w:sz w:val="20"/>
                <w:szCs w:val="20"/>
              </w:rPr>
            </w:pPr>
            <w:sdt>
              <w:sdtPr>
                <w:rPr>
                  <w:sz w:val="20"/>
                  <w:szCs w:val="20"/>
                </w:rPr>
                <w:id w:val="355866573"/>
                <w14:checkbox>
                  <w14:checked w14:val="0"/>
                  <w14:checkedState w14:val="2612" w14:font="MS Gothic"/>
                  <w14:uncheckedState w14:val="2610" w14:font="MS Gothic"/>
                </w14:checkbox>
              </w:sdtPr>
              <w:sdtContent>
                <w:r w:rsidR="009F2DD4">
                  <w:rPr>
                    <w:rFonts w:ascii="MS Gothic" w:eastAsia="MS Gothic" w:hAnsi="MS Gothic" w:hint="eastAsia"/>
                    <w:sz w:val="20"/>
                    <w:szCs w:val="20"/>
                  </w:rPr>
                  <w:t>☐</w:t>
                </w:r>
              </w:sdtContent>
            </w:sdt>
            <w:r w:rsidR="005F7AF6" w:rsidRPr="009F2DD4">
              <w:rPr>
                <w:sz w:val="20"/>
                <w:szCs w:val="20"/>
                <w:bdr w:val="nil"/>
                <w:lang w:val="es-ES_tradnl" w:bidi="es-ES_tradnl"/>
              </w:rPr>
              <w:t xml:space="preserve"> Efecto logrado;</w:t>
            </w:r>
          </w:p>
        </w:tc>
        <w:tc>
          <w:tcPr>
            <w:tcW w:w="1350" w:type="pct"/>
            <w:shd w:val="clear" w:color="auto" w:fill="auto"/>
          </w:tcPr>
          <w:p w14:paraId="5EA20D32" w14:textId="77777777" w:rsidR="00296EE1" w:rsidRPr="009F2DD4" w:rsidRDefault="008B3C58" w:rsidP="00296EE1">
            <w:pPr>
              <w:jc w:val="left"/>
              <w:rPr>
                <w:sz w:val="20"/>
                <w:szCs w:val="20"/>
                <w:lang w:val="es-US"/>
              </w:rPr>
            </w:pPr>
            <w:sdt>
              <w:sdtPr>
                <w:rPr>
                  <w:sz w:val="20"/>
                  <w:szCs w:val="20"/>
                  <w:lang w:val="es-US"/>
                </w:rPr>
                <w:id w:val="-1353248222"/>
                <w14:checkbox>
                  <w14:checked w14:val="0"/>
                  <w14:checkedState w14:val="2612" w14:font="MS Gothic"/>
                  <w14:uncheckedState w14:val="2610" w14:font="MS Gothic"/>
                </w14:checkbox>
              </w:sdt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En proceso de lograr este Efecto.</w:t>
            </w:r>
          </w:p>
        </w:tc>
        <w:tc>
          <w:tcPr>
            <w:tcW w:w="1501" w:type="pct"/>
            <w:shd w:val="clear" w:color="auto" w:fill="auto"/>
          </w:tcPr>
          <w:p w14:paraId="09E12E9A" w14:textId="77777777" w:rsidR="00296EE1" w:rsidRPr="009F2DD4" w:rsidRDefault="008B3C58" w:rsidP="00296EE1">
            <w:pPr>
              <w:jc w:val="left"/>
              <w:rPr>
                <w:sz w:val="20"/>
                <w:szCs w:val="20"/>
                <w:lang w:val="es-US"/>
              </w:rPr>
            </w:pPr>
            <w:sdt>
              <w:sdtPr>
                <w:rPr>
                  <w:sz w:val="20"/>
                  <w:szCs w:val="20"/>
                  <w:lang w:val="es-US"/>
                </w:rPr>
                <w:id w:val="600152300"/>
                <w14:checkbox>
                  <w14:checked w14:val="0"/>
                  <w14:checkedState w14:val="2612" w14:font="MS Gothic"/>
                  <w14:uncheckedState w14:val="2610" w14:font="MS Gothic"/>
                </w14:checkbox>
              </w:sdt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Retraso menor esperado</w:t>
            </w:r>
          </w:p>
          <w:p w14:paraId="1EC591F4" w14:textId="77777777" w:rsidR="00296EE1" w:rsidRPr="009F2DD4" w:rsidRDefault="008B3C58" w:rsidP="00296EE1">
            <w:pPr>
              <w:jc w:val="left"/>
              <w:rPr>
                <w:sz w:val="20"/>
                <w:szCs w:val="20"/>
                <w:lang w:val="es-US"/>
              </w:rPr>
            </w:pPr>
            <w:sdt>
              <w:sdtPr>
                <w:rPr>
                  <w:sz w:val="20"/>
                  <w:szCs w:val="20"/>
                  <w:lang w:val="es-US"/>
                </w:rPr>
                <w:id w:val="2023969084"/>
                <w14:checkbox>
                  <w14:checked w14:val="0"/>
                  <w14:checkedState w14:val="2612" w14:font="MS Gothic"/>
                  <w14:uncheckedState w14:val="2610" w14:font="MS Gothic"/>
                </w14:checkbox>
              </w:sdt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c>
          <w:tcPr>
            <w:tcW w:w="1111" w:type="pct"/>
            <w:shd w:val="clear" w:color="auto" w:fill="auto"/>
          </w:tcPr>
          <w:p w14:paraId="1C7D0679" w14:textId="77777777" w:rsidR="00296EE1" w:rsidRPr="009F2DD4" w:rsidRDefault="008B3C58" w:rsidP="00296EE1">
            <w:pPr>
              <w:rPr>
                <w:sz w:val="20"/>
                <w:szCs w:val="20"/>
                <w:lang w:val="es-US"/>
              </w:rPr>
            </w:pPr>
            <w:sdt>
              <w:sdtPr>
                <w:rPr>
                  <w:sz w:val="20"/>
                  <w:szCs w:val="20"/>
                  <w:lang w:val="es-US"/>
                </w:rPr>
                <w:id w:val="-1764831896"/>
                <w14:checkbox>
                  <w14:checked w14:val="0"/>
                  <w14:checkedState w14:val="2612" w14:font="MS Gothic"/>
                  <w14:uncheckedState w14:val="2610" w14:font="MS Gothic"/>
                </w14:checkbox>
              </w:sdt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Se esperan retrasos significativos.</w:t>
            </w:r>
          </w:p>
          <w:p w14:paraId="036E18B7" w14:textId="77777777" w:rsidR="00296EE1" w:rsidRPr="009F2DD4" w:rsidRDefault="008B3C58" w:rsidP="00296EE1">
            <w:pPr>
              <w:rPr>
                <w:sz w:val="20"/>
                <w:szCs w:val="20"/>
                <w:lang w:val="es-US"/>
              </w:rPr>
            </w:pPr>
            <w:sdt>
              <w:sdtPr>
                <w:rPr>
                  <w:sz w:val="20"/>
                  <w:szCs w:val="20"/>
                  <w:lang w:val="es-US"/>
                </w:rPr>
                <w:id w:val="-640817649"/>
                <w14:checkbox>
                  <w14:checked w14:val="0"/>
                  <w14:checkedState w14:val="2612" w14:font="MS Gothic"/>
                  <w14:uncheckedState w14:val="2610" w14:font="MS Gothic"/>
                </w14:checkbox>
              </w:sdt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r>
      <w:tr w:rsidR="00C73465" w:rsidRPr="008B3C58" w14:paraId="0B27FE5B" w14:textId="77777777" w:rsidTr="00296EE1">
        <w:trPr>
          <w:trHeight w:val="63"/>
        </w:trPr>
        <w:tc>
          <w:tcPr>
            <w:tcW w:w="5000" w:type="pct"/>
            <w:gridSpan w:val="4"/>
          </w:tcPr>
          <w:p w14:paraId="50ACAAF9" w14:textId="77777777" w:rsidR="00296EE1" w:rsidRPr="009F2DD4" w:rsidRDefault="005F7AF6" w:rsidP="00296EE1">
            <w:pPr>
              <w:jc w:val="left"/>
              <w:rPr>
                <w:color w:val="1F497D" w:themeColor="text2"/>
                <w:sz w:val="20"/>
                <w:szCs w:val="20"/>
                <w:lang w:val="es-US"/>
              </w:rPr>
            </w:pPr>
            <w:r>
              <w:rPr>
                <w:color w:val="1F497D"/>
                <w:sz w:val="20"/>
                <w:szCs w:val="20"/>
                <w:bdr w:val="nil"/>
                <w:lang w:val="es-ES_tradnl" w:bidi="es-ES_tradnl"/>
              </w:rPr>
              <w:t xml:space="preserve">Avance hacia el logro del Efecto: </w:t>
            </w:r>
          </w:p>
        </w:tc>
      </w:tr>
    </w:tbl>
    <w:p w14:paraId="1855B21E" w14:textId="77777777" w:rsidR="00296EE1" w:rsidRPr="009F2DD4" w:rsidRDefault="00296EE1" w:rsidP="00296EE1">
      <w:pPr>
        <w:rPr>
          <w:sz w:val="20"/>
          <w:szCs w:val="20"/>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C73465" w14:paraId="2C0BB9F4" w14:textId="77777777" w:rsidTr="00296EE1">
        <w:trPr>
          <w:trHeight w:val="63"/>
        </w:trPr>
        <w:tc>
          <w:tcPr>
            <w:tcW w:w="5000" w:type="pct"/>
            <w:gridSpan w:val="4"/>
            <w:shd w:val="clear" w:color="auto" w:fill="F2F2F2" w:themeFill="background1" w:themeFillShade="F2"/>
          </w:tcPr>
          <w:p w14:paraId="2A9EE032" w14:textId="77777777" w:rsidR="00296EE1" w:rsidRPr="004F6494" w:rsidRDefault="005F7AF6" w:rsidP="00296EE1">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C73465" w:rsidRPr="008B3C58" w14:paraId="6B66D57F" w14:textId="77777777" w:rsidTr="00296EE1">
        <w:trPr>
          <w:trHeight w:val="63"/>
        </w:trPr>
        <w:tc>
          <w:tcPr>
            <w:tcW w:w="1240" w:type="pct"/>
            <w:shd w:val="clear" w:color="auto" w:fill="C6D9F1" w:themeFill="text2" w:themeFillTint="33"/>
          </w:tcPr>
          <w:p w14:paraId="58E98CAC" w14:textId="77777777" w:rsidR="00296EE1" w:rsidRPr="004F6494" w:rsidRDefault="005F7AF6" w:rsidP="00296EE1">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12C683D2" w14:textId="77777777" w:rsidR="00296EE1" w:rsidRPr="004F6494" w:rsidRDefault="005F7AF6" w:rsidP="00296EE1">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64BBC0E4" w14:textId="77777777" w:rsidR="00296EE1" w:rsidRPr="004F6494" w:rsidRDefault="005F7AF6" w:rsidP="00296EE1">
            <w:pPr>
              <w:jc w:val="center"/>
              <w:rPr>
                <w:i/>
                <w:sz w:val="20"/>
                <w:szCs w:val="20"/>
              </w:rPr>
            </w:pPr>
            <w:r>
              <w:rPr>
                <w:i/>
                <w:iCs/>
                <w:sz w:val="20"/>
                <w:szCs w:val="20"/>
                <w:bdr w:val="nil"/>
                <w:lang w:val="es-ES_tradnl" w:bidi="es-ES_tradnl"/>
              </w:rPr>
              <w:t>Meta anual</w:t>
            </w:r>
          </w:p>
        </w:tc>
        <w:tc>
          <w:tcPr>
            <w:tcW w:w="1280" w:type="pct"/>
            <w:shd w:val="clear" w:color="auto" w:fill="C6D9F1" w:themeFill="text2" w:themeFillTint="33"/>
          </w:tcPr>
          <w:p w14:paraId="11E3CE1C" w14:textId="77777777" w:rsidR="00296EE1" w:rsidRPr="009F2DD4" w:rsidRDefault="005F7AF6" w:rsidP="00296EE1">
            <w:pPr>
              <w:jc w:val="center"/>
              <w:rPr>
                <w:i/>
                <w:sz w:val="20"/>
                <w:szCs w:val="20"/>
                <w:lang w:val="es-US"/>
              </w:rPr>
            </w:pPr>
            <w:r>
              <w:rPr>
                <w:i/>
                <w:iCs/>
                <w:sz w:val="20"/>
                <w:szCs w:val="20"/>
                <w:bdr w:val="nil"/>
                <w:lang w:val="es-ES_tradnl" w:bidi="es-ES_tradnl"/>
              </w:rPr>
              <w:t>Avance con respecto a la meta</w:t>
            </w:r>
          </w:p>
        </w:tc>
      </w:tr>
      <w:tr w:rsidR="00C73465" w14:paraId="030D39F9" w14:textId="77777777" w:rsidTr="00296EE1">
        <w:trPr>
          <w:trHeight w:val="63"/>
        </w:trPr>
        <w:tc>
          <w:tcPr>
            <w:tcW w:w="1240" w:type="pct"/>
          </w:tcPr>
          <w:p w14:paraId="6319545B" w14:textId="77777777" w:rsidR="00296EE1" w:rsidRPr="004F6494" w:rsidRDefault="005F7AF6" w:rsidP="00296EE1">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5DC62490" w14:textId="77777777" w:rsidR="00296EE1" w:rsidRPr="004F6494" w:rsidRDefault="00296EE1" w:rsidP="00296EE1">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15758BAC"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97BF36A" w14:textId="77777777" w:rsidR="00296EE1" w:rsidRPr="004F6494" w:rsidRDefault="00296EE1" w:rsidP="00296EE1">
            <w:pPr>
              <w:pStyle w:val="ListParagraph"/>
              <w:numPr>
                <w:ilvl w:val="0"/>
                <w:numId w:val="31"/>
              </w:numPr>
              <w:ind w:left="426"/>
              <w:rPr>
                <w:color w:val="1F497D" w:themeColor="text2"/>
                <w:sz w:val="20"/>
                <w:szCs w:val="20"/>
              </w:rPr>
            </w:pPr>
          </w:p>
        </w:tc>
        <w:tc>
          <w:tcPr>
            <w:tcW w:w="1240" w:type="pct"/>
            <w:shd w:val="clear" w:color="auto" w:fill="auto"/>
          </w:tcPr>
          <w:p w14:paraId="0336109D"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C28081D" w14:textId="77777777" w:rsidR="00296EE1" w:rsidRPr="004F6494" w:rsidRDefault="00296EE1" w:rsidP="00296EE1">
            <w:pPr>
              <w:pStyle w:val="ListParagraph"/>
              <w:numPr>
                <w:ilvl w:val="0"/>
                <w:numId w:val="31"/>
              </w:numPr>
              <w:ind w:left="426"/>
              <w:rPr>
                <w:color w:val="1F497D" w:themeColor="text2"/>
                <w:sz w:val="20"/>
                <w:szCs w:val="20"/>
              </w:rPr>
            </w:pPr>
          </w:p>
        </w:tc>
        <w:tc>
          <w:tcPr>
            <w:tcW w:w="1280" w:type="pct"/>
            <w:shd w:val="clear" w:color="auto" w:fill="auto"/>
          </w:tcPr>
          <w:p w14:paraId="36CC1967"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EF75F3B" w14:textId="77777777" w:rsidR="00296EE1" w:rsidRPr="004F6494" w:rsidRDefault="00296EE1" w:rsidP="00296EE1">
            <w:pPr>
              <w:pStyle w:val="ListParagraph"/>
              <w:numPr>
                <w:ilvl w:val="0"/>
                <w:numId w:val="31"/>
              </w:numPr>
              <w:ind w:left="426"/>
              <w:rPr>
                <w:color w:val="1F497D" w:themeColor="text2"/>
                <w:sz w:val="20"/>
                <w:szCs w:val="20"/>
              </w:rPr>
            </w:pPr>
          </w:p>
        </w:tc>
      </w:tr>
      <w:tr w:rsidR="00C73465" w:rsidRPr="008B3C58" w14:paraId="76FED57C" w14:textId="77777777" w:rsidTr="00296EE1">
        <w:trPr>
          <w:trHeight w:val="63"/>
        </w:trPr>
        <w:tc>
          <w:tcPr>
            <w:tcW w:w="5000" w:type="pct"/>
            <w:gridSpan w:val="4"/>
          </w:tcPr>
          <w:p w14:paraId="2D75A946" w14:textId="77777777" w:rsidR="00296EE1" w:rsidRPr="009F2DD4" w:rsidRDefault="005F7AF6" w:rsidP="00296EE1">
            <w:pPr>
              <w:jc w:val="left"/>
              <w:rPr>
                <w:color w:val="1F497D" w:themeColor="text2"/>
                <w:sz w:val="20"/>
                <w:szCs w:val="20"/>
                <w:lang w:val="es-US"/>
              </w:rPr>
            </w:pPr>
            <w:r>
              <w:rPr>
                <w:color w:val="1F497D"/>
                <w:sz w:val="20"/>
                <w:szCs w:val="20"/>
                <w:bdr w:val="nil"/>
                <w:lang w:val="es-ES_tradnl" w:bidi="es-ES_tradnl"/>
              </w:rPr>
              <w:t xml:space="preserve">Avance hacia el logro del Producto </w:t>
            </w:r>
          </w:p>
          <w:p w14:paraId="15EBB588" w14:textId="77777777" w:rsidR="00296EE1" w:rsidRPr="009F2DD4" w:rsidRDefault="005F7AF6" w:rsidP="00296EE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0E9FD762"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cumple o alcanza con éxito. Algunos ejemplos de logros son las evaluaciones o procesos concluidos o un sistema de monitoreo en operación. La redacción de los Términos de Referencia no es un logro. </w:t>
            </w:r>
          </w:p>
          <w:p w14:paraId="25168E30"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6D599B21"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21A13D12"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41B0AD96"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3200295C"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4B3F8E6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6046F96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El informe abarca el periodo concluido; por consiguiente, deberá escribirse en tiempo pasado. Se deberá utilizar la voz pasiva refleja para expresar los logros:  "se logró XX durante la fase XX" o "se perciben XX cambios en el desarrollo del Programa", en la que el objeto o la actividad en cuestión sea el enfoque principal de la oración. </w:t>
            </w:r>
          </w:p>
          <w:p w14:paraId="1DDAEB84"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7289ED8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306A7EA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0089BD70"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Efecto en general.</w:t>
            </w:r>
          </w:p>
          <w:p w14:paraId="3F353353" w14:textId="77777777" w:rsidR="00296EE1" w:rsidRPr="009F2DD4" w:rsidRDefault="005F7AF6" w:rsidP="00296EE1">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2950F5A7" w14:textId="77777777" w:rsidR="00296EE1" w:rsidRPr="009F2DD4" w:rsidRDefault="00296EE1" w:rsidP="00296EE1">
      <w:pPr>
        <w:rPr>
          <w:lang w:val="es-US"/>
        </w:rPr>
        <w:sectPr w:rsidR="00296EE1" w:rsidRPr="009F2DD4" w:rsidSect="00296EE1">
          <w:pgSz w:w="16838" w:h="11906" w:orient="landscape"/>
          <w:pgMar w:top="1440" w:right="1440" w:bottom="1440" w:left="1440" w:header="708" w:footer="708" w:gutter="0"/>
          <w:cols w:space="708"/>
          <w:docGrid w:linePitch="360"/>
        </w:sectPr>
      </w:pPr>
    </w:p>
    <w:p w14:paraId="21ECC809" w14:textId="77777777" w:rsidR="00296EE1" w:rsidRPr="009F2DD4" w:rsidRDefault="005F7AF6" w:rsidP="00296EE1">
      <w:pPr>
        <w:pStyle w:val="Heading1"/>
        <w:rPr>
          <w:lang w:val="es-US"/>
        </w:rPr>
      </w:pPr>
      <w:bookmarkStart w:id="9" w:name="_Toc421537267"/>
      <w:bookmarkStart w:id="10" w:name="_Ref437255686"/>
      <w:r>
        <w:rPr>
          <w:bCs/>
          <w:szCs w:val="24"/>
          <w:bdr w:val="nil"/>
          <w:lang w:val="es-ES_tradnl" w:bidi="es-ES_tradnl"/>
        </w:rPr>
        <w:lastRenderedPageBreak/>
        <w:t>Marco de Varsovia para REDD+ y las decisiones de la CMNUCC vinculadas a éste</w:t>
      </w:r>
      <w:bookmarkEnd w:id="9"/>
      <w:bookmarkEnd w:id="10"/>
    </w:p>
    <w:p w14:paraId="13C2B5DF" w14:textId="77777777" w:rsidR="00296EE1" w:rsidRPr="009F2DD4" w:rsidRDefault="005F7AF6" w:rsidP="00296EE1">
      <w:pPr>
        <w:rPr>
          <w:lang w:val="es-US"/>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la secciones que sean pertinentes a las prioridades identificadas para el país y marque como "n/a" cualquier criterio o indicador que no se aplique al contexto de su país. </w:t>
      </w:r>
    </w:p>
    <w:p w14:paraId="2FC7F31F" w14:textId="77777777" w:rsidR="00296EE1" w:rsidRPr="009F2DD4" w:rsidRDefault="00296EE1" w:rsidP="00296EE1">
      <w:pPr>
        <w:rPr>
          <w:lang w:val="es-US"/>
        </w:rPr>
      </w:pPr>
    </w:p>
    <w:p w14:paraId="24C6AE33" w14:textId="77777777" w:rsidR="00296EE1" w:rsidRPr="009F2DD4" w:rsidRDefault="005F7AF6" w:rsidP="00296EE1">
      <w:pPr>
        <w:pStyle w:val="Heading2"/>
        <w:rPr>
          <w:lang w:val="es-US"/>
        </w:rPr>
      </w:pPr>
      <w:r>
        <w:rPr>
          <w:rFonts w:eastAsia="Calibri" w:cs="Calibri"/>
          <w:color w:val="000000"/>
          <w:szCs w:val="24"/>
          <w:bdr w:val="nil"/>
          <w:lang w:val="es-ES_tradnl" w:bidi="es-ES_tradnl"/>
        </w:rPr>
        <w:t xml:space="preserve"> Estrategia nacional o planes de acción</w:t>
      </w:r>
    </w:p>
    <w:tbl>
      <w:tblPr>
        <w:tblStyle w:val="TableGrid"/>
        <w:tblW w:w="5000" w:type="pct"/>
        <w:tblLook w:val="04A0" w:firstRow="1" w:lastRow="0" w:firstColumn="1" w:lastColumn="0" w:noHBand="0" w:noVBand="1"/>
      </w:tblPr>
      <w:tblGrid>
        <w:gridCol w:w="14174"/>
      </w:tblGrid>
      <w:tr w:rsidR="00C73465" w:rsidRPr="008B3C58" w14:paraId="5BCF562A" w14:textId="77777777" w:rsidTr="00296EE1">
        <w:tc>
          <w:tcPr>
            <w:tcW w:w="5000" w:type="pct"/>
            <w:shd w:val="clear" w:color="auto" w:fill="F2F2F2" w:themeFill="background1" w:themeFillShade="F2"/>
          </w:tcPr>
          <w:p w14:paraId="7515AE5F" w14:textId="77777777" w:rsidR="00296EE1" w:rsidRPr="009F2DD4" w:rsidRDefault="005F7AF6" w:rsidP="00296EE1">
            <w:pPr>
              <w:rPr>
                <w:rFonts w:asciiTheme="minorHAnsi" w:hAnsiTheme="minorHAnsi"/>
                <w:lang w:val="es-US" w:eastAsia="en-GB"/>
              </w:rPr>
            </w:pPr>
            <w:r>
              <w:rPr>
                <w:sz w:val="22"/>
                <w:szCs w:val="22"/>
                <w:bdr w:val="nil"/>
                <w:lang w:val="es-ES_tradnl" w:eastAsia="en-GB" w:bidi="es-ES_tradnl"/>
              </w:rPr>
              <w:t xml:space="preserve">Apoyado por (seleccionar todas las opciones pertinentes y brindar el nombre de otra fuente): </w:t>
            </w:r>
            <w:sdt>
              <w:sdtPr>
                <w:rPr>
                  <w:rFonts w:asciiTheme="minorHAnsi" w:hAnsiTheme="minorHAnsi"/>
                  <w:lang w:val="es-US" w:eastAsia="en-GB"/>
                </w:rPr>
                <w:id w:val="1740599147"/>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rFonts w:asciiTheme="minorHAnsi" w:hAnsiTheme="minorHAnsi"/>
                  <w:lang w:val="es-US" w:eastAsia="en-GB"/>
                </w:rPr>
                <w:id w:val="-1171095031"/>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rFonts w:asciiTheme="minorHAnsi" w:hAnsiTheme="minorHAnsi"/>
                  <w:lang w:val="es-US" w:eastAsia="en-GB"/>
                </w:rPr>
                <w:id w:val="24848391"/>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rFonts w:asciiTheme="minorHAnsi" w:hAnsiTheme="minorHAnsi"/>
                  <w:lang w:val="es-US" w:eastAsia="en-GB"/>
                </w:rPr>
                <w:id w:val="-212967788"/>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47A7E7B4" w14:textId="77777777" w:rsidTr="00296EE1">
        <w:tc>
          <w:tcPr>
            <w:tcW w:w="5000" w:type="pct"/>
            <w:shd w:val="clear" w:color="auto" w:fill="auto"/>
          </w:tcPr>
          <w:p w14:paraId="3C297993" w14:textId="77777777" w:rsidR="00296EE1" w:rsidRPr="009F2DD4" w:rsidRDefault="005F7AF6" w:rsidP="00296EE1">
            <w:pPr>
              <w:rPr>
                <w:rFonts w:asciiTheme="minorHAnsi" w:hAnsiTheme="minorHAnsi"/>
                <w:lang w:val="es-US"/>
              </w:rPr>
            </w:pPr>
            <w:r>
              <w:rPr>
                <w:sz w:val="22"/>
                <w:szCs w:val="22"/>
                <w:bdr w:val="nil"/>
                <w:lang w:val="es-ES_tradnl" w:eastAsia="en-GB" w:bidi="es-ES_tradnl"/>
              </w:rPr>
              <w:t xml:space="preserve">Favor de brindar una descripción breve del progreso logrado para desarrollar una Estrategia Nacional o Plan de Acción de REDD+ (EN/PA) así como la fuente del apoyo brindado a este respecto (100 palabras): </w:t>
            </w:r>
          </w:p>
          <w:p w14:paraId="1E29E0F5"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F70AFEC" w14:textId="77777777" w:rsidR="00296EE1" w:rsidRDefault="00296EE1" w:rsidP="00296EE1"/>
    <w:tbl>
      <w:tblPr>
        <w:tblStyle w:val="TableGrid"/>
        <w:tblW w:w="5000" w:type="pct"/>
        <w:tblLook w:val="04A0" w:firstRow="1" w:lastRow="0" w:firstColumn="1" w:lastColumn="0" w:noHBand="0" w:noVBand="1"/>
      </w:tblPr>
      <w:tblGrid>
        <w:gridCol w:w="2375"/>
        <w:gridCol w:w="567"/>
        <w:gridCol w:w="5531"/>
        <w:gridCol w:w="5701"/>
      </w:tblGrid>
      <w:tr w:rsidR="00C73465" w:rsidRPr="008B3C58" w14:paraId="13CA5CAB"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19A7CE" w14:textId="77777777" w:rsidR="00296EE1" w:rsidRPr="008C4150" w:rsidRDefault="005F7AF6" w:rsidP="00296EE1">
            <w:pPr>
              <w:rPr>
                <w:rFonts w:asciiTheme="minorHAnsi" w:hAnsiTheme="minorHAnsi"/>
              </w:rPr>
            </w:pPr>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77716" w14:textId="77777777" w:rsidR="00296EE1" w:rsidRPr="008C4150" w:rsidRDefault="005F7AF6" w:rsidP="00296EE1">
            <w:pPr>
              <w:jc w:val="center"/>
              <w:rPr>
                <w:rFonts w:asciiTheme="minorHAnsi" w:hAnsiTheme="minorHAnsi"/>
              </w:rP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B0342C" w14:textId="77777777" w:rsidR="00296EE1" w:rsidRPr="009F2DD4" w:rsidRDefault="005F7AF6" w:rsidP="00296EE1">
            <w:pPr>
              <w:rPr>
                <w:rFonts w:asciiTheme="minorHAnsi" w:hAnsiTheme="minorHAnsi"/>
                <w:lang w:val="es-US"/>
              </w:rPr>
            </w:pPr>
            <w:r>
              <w:rPr>
                <w:sz w:val="22"/>
                <w:szCs w:val="22"/>
                <w:bdr w:val="nil"/>
                <w:lang w:val="es-ES_tradnl" w:bidi="es-ES_tradnl"/>
              </w:rPr>
              <w:t>Calificador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E6A22" w14:textId="77777777" w:rsidR="00296EE1" w:rsidRPr="009F2DD4" w:rsidRDefault="005F7AF6" w:rsidP="00296EE1">
            <w:pPr>
              <w:rPr>
                <w:rFonts w:asciiTheme="minorHAnsi" w:hAnsiTheme="minorHAnsi"/>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79FD71BE"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1B614" w14:textId="77777777" w:rsidR="00296EE1" w:rsidRPr="009F2DD4" w:rsidRDefault="005F7AF6" w:rsidP="00296EE1">
            <w:pPr>
              <w:jc w:val="left"/>
              <w:rPr>
                <w:rFonts w:asciiTheme="minorHAnsi" w:hAnsiTheme="minorHAnsi"/>
                <w:lang w:val="es-US"/>
              </w:rPr>
            </w:pPr>
            <w:r>
              <w:rPr>
                <w:sz w:val="22"/>
                <w:szCs w:val="22"/>
                <w:bdr w:val="nil"/>
                <w:lang w:val="es-ES_tradnl" w:bidi="es-ES_tradnl"/>
              </w:rPr>
              <w:t>¿El país cuenta con una Estrategia Nacional o plan de acción (EN/PA) para lograr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AC312AE"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068E3"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Aún no se ha iniciado.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4B7D6"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9609A3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18089"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3ACBAA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13298" w14:textId="77777777" w:rsidR="00296EE1" w:rsidRPr="001A5D98" w:rsidRDefault="005F7AF6" w:rsidP="00296EE1">
            <w:pPr>
              <w:rPr>
                <w:rFonts w:asciiTheme="minorHAnsi" w:hAnsiTheme="minorHAnsi"/>
              </w:rPr>
            </w:pPr>
            <w:r>
              <w:rPr>
                <w:sz w:val="22"/>
                <w:szCs w:val="22"/>
                <w:bdr w:val="nil"/>
                <w:lang w:val="es-ES_tradnl" w:bidi="es-ES_tradnl"/>
              </w:rPr>
              <w:t>En fase de diseño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EC538" w14:textId="77777777" w:rsidR="00296EE1" w:rsidRPr="001A5D98" w:rsidRDefault="00296EE1" w:rsidP="00296EE1">
            <w:pPr>
              <w:jc w:val="left"/>
              <w:rPr>
                <w:rFonts w:asciiTheme="minorHAnsi" w:hAnsiTheme="minorHAnsi"/>
                <w:color w:val="1F497D" w:themeColor="text2"/>
              </w:rPr>
            </w:pPr>
          </w:p>
        </w:tc>
      </w:tr>
      <w:tr w:rsidR="00C73465" w:rsidRPr="008B3C58" w14:paraId="42A980A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8CB2E"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E677B14"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8029" w14:textId="77777777" w:rsidR="00296EE1" w:rsidRPr="009F2DD4" w:rsidRDefault="005F7AF6" w:rsidP="00296EE1">
            <w:pPr>
              <w:rPr>
                <w:rFonts w:asciiTheme="minorHAnsi" w:hAnsiTheme="minorHAnsi"/>
                <w:lang w:val="es-US"/>
              </w:rPr>
            </w:pPr>
            <w:r>
              <w:rPr>
                <w:sz w:val="22"/>
                <w:szCs w:val="22"/>
                <w:bdr w:val="nil"/>
                <w:lang w:val="es-ES_tradnl" w:bidi="es-ES_tradnl"/>
              </w:rPr>
              <w:t>Redactada, en proceso de deliberación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E69330" w14:textId="77777777" w:rsidR="00296EE1" w:rsidRPr="009F2DD4" w:rsidRDefault="00296EE1" w:rsidP="00296EE1">
            <w:pPr>
              <w:jc w:val="left"/>
              <w:rPr>
                <w:rFonts w:asciiTheme="minorHAnsi" w:hAnsiTheme="minorHAnsi"/>
                <w:color w:val="1F497D" w:themeColor="text2"/>
                <w:lang w:val="es-US"/>
              </w:rPr>
            </w:pPr>
          </w:p>
        </w:tc>
      </w:tr>
      <w:tr w:rsidR="00C73465" w14:paraId="72617CA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9C6A2"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061CA1"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15FF" w14:textId="77777777" w:rsidR="00296EE1" w:rsidRPr="001A5D98" w:rsidRDefault="005F7AF6" w:rsidP="00296EE1">
            <w:pPr>
              <w:rPr>
                <w:rFonts w:asciiTheme="minorHAnsi" w:hAnsiTheme="minorHAnsi"/>
              </w:rPr>
            </w:pPr>
            <w:r>
              <w:rPr>
                <w:sz w:val="22"/>
                <w:szCs w:val="22"/>
                <w:bdr w:val="nil"/>
                <w:lang w:val="es-ES_tradnl" w:bidi="es-ES_tradnl"/>
              </w:rPr>
              <w:t>Aprobada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99261" w14:textId="77777777" w:rsidR="00296EE1" w:rsidRPr="001A5D98" w:rsidRDefault="00296EE1" w:rsidP="00296EE1">
            <w:pPr>
              <w:jc w:val="left"/>
              <w:rPr>
                <w:rFonts w:asciiTheme="minorHAnsi" w:hAnsiTheme="minorHAnsi"/>
                <w:color w:val="1F497D" w:themeColor="text2"/>
              </w:rPr>
            </w:pPr>
          </w:p>
        </w:tc>
      </w:tr>
      <w:tr w:rsidR="00C73465" w:rsidRPr="008B3C58" w14:paraId="4E85939E"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8660B"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46F7734"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D0378" w14:textId="77777777" w:rsidR="00296EE1" w:rsidRPr="009F2DD4" w:rsidRDefault="005F7AF6" w:rsidP="00296EE1">
            <w:pPr>
              <w:rPr>
                <w:rFonts w:asciiTheme="minorHAnsi" w:hAnsiTheme="minorHAnsi"/>
                <w:lang w:val="es-US"/>
              </w:rPr>
            </w:pPr>
            <w:r>
              <w:rPr>
                <w:sz w:val="22"/>
                <w:szCs w:val="22"/>
                <w:bdr w:val="nil"/>
                <w:lang w:val="es-ES_tradnl" w:bidi="es-ES_tradnl"/>
              </w:rPr>
              <w:t>Enlace a la EN o el PA disponible en la plataforma informativa web de REDD+ de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BAFCEC" w14:textId="77777777" w:rsidR="00296EE1" w:rsidRPr="009F2DD4" w:rsidRDefault="00296EE1" w:rsidP="00296EE1">
            <w:pPr>
              <w:jc w:val="left"/>
              <w:rPr>
                <w:rFonts w:asciiTheme="minorHAnsi" w:hAnsiTheme="minorHAnsi"/>
                <w:color w:val="1F497D" w:themeColor="text2"/>
                <w:lang w:val="es-US"/>
              </w:rPr>
            </w:pPr>
          </w:p>
        </w:tc>
      </w:tr>
      <w:tr w:rsidR="00C73465" w:rsidRPr="008B3C58" w14:paraId="7A5B1DDC"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D02D7"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E2E844"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563C7"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Implementación en sus primeras fases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01926B" w14:textId="77777777" w:rsidR="00296EE1" w:rsidRPr="009F2DD4" w:rsidRDefault="00296EE1" w:rsidP="00296EE1">
            <w:pPr>
              <w:jc w:val="left"/>
              <w:rPr>
                <w:rFonts w:asciiTheme="minorHAnsi" w:hAnsiTheme="minorHAnsi"/>
                <w:color w:val="1F497D" w:themeColor="text2"/>
                <w:lang w:val="es-US"/>
              </w:rPr>
            </w:pPr>
          </w:p>
        </w:tc>
      </w:tr>
      <w:tr w:rsidR="00C73465" w:rsidRPr="008B3C58" w14:paraId="130B5BB2"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57F07"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36FDFE"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D9EE" w14:textId="77777777" w:rsidR="00296EE1" w:rsidRPr="009F2DD4" w:rsidRDefault="005F7AF6" w:rsidP="00296EE1">
            <w:pPr>
              <w:rPr>
                <w:rFonts w:asciiTheme="minorHAnsi" w:hAnsiTheme="minorHAnsi"/>
                <w:lang w:val="es-US"/>
              </w:rPr>
            </w:pPr>
            <w:r>
              <w:rPr>
                <w:sz w:val="22"/>
                <w:szCs w:val="22"/>
                <w:bdr w:val="nil"/>
                <w:lang w:val="es-ES_tradnl" w:bidi="es-ES_tradnl"/>
              </w:rPr>
              <w:t>Implementación completa de la EN o el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476571" w14:textId="77777777" w:rsidR="00296EE1" w:rsidRPr="009F2DD4" w:rsidRDefault="00296EE1" w:rsidP="00296EE1">
            <w:pPr>
              <w:jc w:val="left"/>
              <w:rPr>
                <w:rFonts w:asciiTheme="minorHAnsi" w:hAnsiTheme="minorHAnsi"/>
                <w:color w:val="1F497D" w:themeColor="text2"/>
                <w:lang w:val="es-US"/>
              </w:rPr>
            </w:pPr>
          </w:p>
        </w:tc>
      </w:tr>
      <w:tr w:rsidR="00C73465" w14:paraId="307BE9CA"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9859F" w14:textId="77777777" w:rsidR="00296EE1" w:rsidRPr="009F2DD4" w:rsidRDefault="005F7AF6" w:rsidP="00296EE1">
            <w:pPr>
              <w:jc w:val="left"/>
              <w:rPr>
                <w:rFonts w:asciiTheme="minorHAnsi" w:hAnsiTheme="minorHAnsi"/>
                <w:lang w:val="es-US"/>
              </w:rPr>
            </w:pPr>
            <w:r>
              <w:rPr>
                <w:sz w:val="22"/>
                <w:szCs w:val="22"/>
                <w:bdr w:val="nil"/>
                <w:lang w:val="es-ES_tradnl" w:bidi="es-ES_tradnl"/>
              </w:rPr>
              <w:t xml:space="preserve">Grado de avance de las estrategias nacionales y/o planes de acción de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F17E2F5"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A7B57"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La EN o el PA identifica, evalúa y establece un orden de prioridad entre las causas directas y subyacentes de la deforestación y la degradación forestal, así como las barreras para las actividades propias del "plus" (+) con </w:t>
            </w:r>
            <w:r>
              <w:rPr>
                <w:sz w:val="22"/>
                <w:szCs w:val="22"/>
                <w:bdr w:val="nil"/>
                <w:lang w:val="es-ES_tradnl" w:bidi="es-ES_tradnl"/>
              </w:rPr>
              <w:lastRenderedPageBreak/>
              <w:t>base en análisis concienzudos.</w:t>
            </w:r>
            <w:r>
              <w:rPr>
                <w:rStyle w:val="FootnoteReference"/>
                <w:color w:val="1F497D" w:themeColor="text2"/>
              </w:rPr>
              <w:footnoteReference w:id="9"/>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0A842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C73465" w14:paraId="369697E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4B144"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D15119"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0C4A"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3E1556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68ADE86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D5A72"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939ABD"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3F788"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se vincula al alcance y la escala de los NREF/NRE tomando en cuenta las circunstancias nacionales.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65C296D"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50BDD99"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8AA66"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6E111A"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2EAA2"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D40410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00849242" w14:textId="77777777" w:rsidTr="00296EE1">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0FC92" w14:textId="77777777" w:rsidR="00296EE1" w:rsidRPr="009F2DD4" w:rsidRDefault="005F7AF6" w:rsidP="00296EE1">
            <w:pPr>
              <w:jc w:val="left"/>
              <w:rPr>
                <w:rFonts w:asciiTheme="minorHAnsi" w:hAnsiTheme="minorHAnsi"/>
                <w:lang w:val="es-US"/>
              </w:rPr>
            </w:pPr>
            <w:r>
              <w:rPr>
                <w:sz w:val="22"/>
                <w:szCs w:val="22"/>
                <w:bdr w:val="nil"/>
                <w:lang w:val="es-ES_tradnl" w:bidi="es-ES_tradnl"/>
              </w:rPr>
              <w:t>Grado al que la EN o el PA incorpora los principios de inclusión social e igualdad de género.</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26132D"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A90A6"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4BFF0D"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4513C93D"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B9D1A"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1F6F852"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102D4" w14:textId="77777777" w:rsidR="00296EE1" w:rsidRPr="009F2DD4" w:rsidRDefault="005F7AF6" w:rsidP="00296EE1">
            <w:pPr>
              <w:rPr>
                <w:rFonts w:asciiTheme="minorHAnsi" w:hAnsiTheme="minorHAnsi"/>
                <w:lang w:val="es-US"/>
              </w:rPr>
            </w:pPr>
            <w:r>
              <w:rPr>
                <w:sz w:val="22"/>
                <w:szCs w:val="22"/>
                <w:bdr w:val="nil"/>
                <w:lang w:val="es-ES_tradnl" w:bidi="es-ES_tradnl"/>
              </w:rPr>
              <w:t>Las políticas y medidas propuestas para REDD+ integran acciones que consideran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DF6833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EAF3C16"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C0C38"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60D78C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C86D" w14:textId="77777777" w:rsidR="00296EE1" w:rsidRPr="009F2DD4" w:rsidRDefault="005F7AF6" w:rsidP="00296EE1">
            <w:pPr>
              <w:rPr>
                <w:rFonts w:asciiTheme="minorHAnsi" w:hAnsiTheme="minorHAnsi"/>
                <w:lang w:val="es-US"/>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6BBD38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D70B8E4" w14:textId="77777777" w:rsidTr="00296EE1">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E1A6" w14:textId="77777777" w:rsidR="00296EE1" w:rsidRPr="009F2DD4" w:rsidRDefault="005F7AF6" w:rsidP="00296EE1">
            <w:pPr>
              <w:jc w:val="left"/>
              <w:rPr>
                <w:rFonts w:asciiTheme="minorHAnsi" w:hAnsiTheme="minorHAnsi"/>
                <w:lang w:val="es-US"/>
              </w:rPr>
            </w:pPr>
            <w:r>
              <w:rPr>
                <w:sz w:val="22"/>
                <w:szCs w:val="22"/>
                <w:bdr w:val="nil"/>
                <w:lang w:val="es-ES_tradnl" w:bidi="es-ES_tradnl"/>
              </w:rPr>
              <w:t>Grado de anclaje de la EN o el PA en la política de desarrollo nacional y el tejido institucional.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FD65FD"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55BA" w14:textId="77777777" w:rsidR="00296EE1" w:rsidRPr="009F2DD4" w:rsidRDefault="005F7AF6" w:rsidP="00296EE1">
            <w:pPr>
              <w:rPr>
                <w:rFonts w:asciiTheme="minorHAnsi" w:hAnsiTheme="minorHAnsi"/>
                <w:lang w:val="es-US"/>
              </w:rPr>
            </w:pPr>
            <w:r>
              <w:rPr>
                <w:sz w:val="22"/>
                <w:szCs w:val="22"/>
                <w:bdr w:val="nil"/>
                <w:lang w:val="es-ES_tradnl" w:bidi="es-ES_tradnl"/>
              </w:rPr>
              <w:t>Hay una coordinación interinstitucional efectiva para la acción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6BB0F6"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95E325C"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1CF7C"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31748F"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4161" w14:textId="77777777" w:rsidR="00296EE1" w:rsidRPr="009F2DD4" w:rsidRDefault="005F7AF6" w:rsidP="00296EE1">
            <w:pPr>
              <w:rPr>
                <w:rFonts w:asciiTheme="minorHAnsi" w:hAnsiTheme="minorHAnsi"/>
                <w:lang w:val="es-US"/>
              </w:rPr>
            </w:pPr>
            <w:r>
              <w:rPr>
                <w:sz w:val="22"/>
                <w:szCs w:val="22"/>
                <w:bdr w:val="nil"/>
                <w:lang w:val="es-ES_tradnl" w:bidi="es-ES_tradnl"/>
              </w:rPr>
              <w:t>El respaldo a la EN o el PA ha sido obtenido a un nivel político alto más allá de la agencia o el ministerio que guió el proceso de preparación para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545FF4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7F7264"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ED3C7"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CF69C3"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92A0B" w14:textId="77777777" w:rsidR="00296EE1" w:rsidRPr="009F2DD4" w:rsidRDefault="005F7AF6" w:rsidP="00296EE1">
            <w:pPr>
              <w:rPr>
                <w:rFonts w:asciiTheme="minorHAnsi" w:hAnsiTheme="minorHAnsi"/>
                <w:lang w:val="es-US"/>
              </w:rPr>
            </w:pPr>
            <w:r>
              <w:rPr>
                <w:sz w:val="22"/>
                <w:szCs w:val="22"/>
                <w:bdr w:val="nil"/>
                <w:lang w:val="es-ES_tradnl" w:bidi="es-ES_tradnl"/>
              </w:rPr>
              <w:t>Acciones o metas de REDD+ integradas en el plan nacional o la política para el desarrollo sostenible.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C6EB76B"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AC580B"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43D2C"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BB8877"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F2202" w14:textId="77777777" w:rsidR="00296EE1" w:rsidRPr="009F2DD4" w:rsidRDefault="005F7AF6" w:rsidP="00296EE1">
            <w:pPr>
              <w:rPr>
                <w:rFonts w:asciiTheme="minorHAnsi" w:hAnsiTheme="minorHAnsi"/>
                <w:lang w:val="es-US"/>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F788C55"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7862A88B"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A7C8D"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49364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115" w14:textId="77777777" w:rsidR="00296EE1" w:rsidRPr="009F2DD4" w:rsidRDefault="005F7AF6" w:rsidP="00296EE1">
            <w:pPr>
              <w:rPr>
                <w:rFonts w:asciiTheme="minorHAnsi" w:hAnsiTheme="minorHAnsi"/>
                <w:lang w:val="es-US"/>
              </w:rPr>
            </w:pPr>
            <w:r>
              <w:rPr>
                <w:sz w:val="22"/>
                <w:szCs w:val="22"/>
                <w:bdr w:val="nil"/>
                <w:lang w:val="es-ES_tradnl" w:bidi="es-ES_tradnl"/>
              </w:rPr>
              <w:t>Los arreglos financieros para comenzar a implementar la EN o el PA (o para canalizar finanzas basadas en resultados) están diseñados.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D5F6C"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BE8D56D" w14:textId="77777777" w:rsidR="00296EE1" w:rsidRDefault="005F7AF6" w:rsidP="00296EE1">
      <w:pPr>
        <w:pStyle w:val="Heading2"/>
        <w:numPr>
          <w:ilvl w:val="0"/>
          <w:numId w:val="0"/>
        </w:numPr>
        <w:spacing w:before="60"/>
      </w:pPr>
      <w:r>
        <w:br w:type="page"/>
      </w:r>
    </w:p>
    <w:p w14:paraId="2E50BD65" w14:textId="77777777" w:rsidR="00296EE1" w:rsidRDefault="005F7AF6" w:rsidP="00296EE1">
      <w:pPr>
        <w:pStyle w:val="Heading2"/>
      </w:pPr>
      <w:r>
        <w:rPr>
          <w:rFonts w:eastAsia="Calibri" w:cs="Calibri"/>
          <w:color w:val="000000"/>
          <w:szCs w:val="24"/>
          <w:bdr w:val="nil"/>
          <w:lang w:val="es-ES_tradnl" w:bidi="es-ES_tradnl"/>
        </w:rPr>
        <w:lastRenderedPageBreak/>
        <w:t>Sistemas de Información sobre Salvaguardas</w:t>
      </w:r>
    </w:p>
    <w:tbl>
      <w:tblPr>
        <w:tblStyle w:val="TableGrid"/>
        <w:tblW w:w="5000" w:type="pct"/>
        <w:tblLook w:val="04A0" w:firstRow="1" w:lastRow="0" w:firstColumn="1" w:lastColumn="0" w:noHBand="0" w:noVBand="1"/>
      </w:tblPr>
      <w:tblGrid>
        <w:gridCol w:w="14174"/>
      </w:tblGrid>
      <w:tr w:rsidR="00C73465" w:rsidRPr="008B3C58" w14:paraId="1653B315" w14:textId="77777777" w:rsidTr="00296EE1">
        <w:tc>
          <w:tcPr>
            <w:tcW w:w="5000" w:type="pct"/>
            <w:shd w:val="clear" w:color="auto" w:fill="F2F2F2" w:themeFill="background1" w:themeFillShade="F2"/>
          </w:tcPr>
          <w:p w14:paraId="6A7E9CD6"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1155258468"/>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646815648"/>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767459878"/>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664517783"/>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A7193ED" w14:textId="77777777" w:rsidTr="00296EE1">
        <w:tc>
          <w:tcPr>
            <w:tcW w:w="5000" w:type="pct"/>
            <w:shd w:val="clear" w:color="auto" w:fill="auto"/>
          </w:tcPr>
          <w:p w14:paraId="2409F157" w14:textId="77777777" w:rsidR="00296EE1" w:rsidRPr="009F2DD4" w:rsidRDefault="005F7AF6" w:rsidP="00296EE1">
            <w:pPr>
              <w:rPr>
                <w:lang w:val="es-US"/>
              </w:rPr>
            </w:pPr>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2C7C5FBD"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3244C2C4" w14:textId="77777777" w:rsidR="00296EE1" w:rsidRPr="00114B6B" w:rsidRDefault="00296EE1" w:rsidP="00296EE1"/>
    <w:tbl>
      <w:tblPr>
        <w:tblStyle w:val="TableGrid"/>
        <w:tblW w:w="5000" w:type="pct"/>
        <w:tblLook w:val="04A0" w:firstRow="1" w:lastRow="0" w:firstColumn="1" w:lastColumn="0" w:noHBand="0" w:noVBand="1"/>
      </w:tblPr>
      <w:tblGrid>
        <w:gridCol w:w="2375"/>
        <w:gridCol w:w="567"/>
        <w:gridCol w:w="5531"/>
        <w:gridCol w:w="5701"/>
      </w:tblGrid>
      <w:tr w:rsidR="00C73465" w:rsidRPr="008B3C58" w14:paraId="7F30F2E7"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F0A09D"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4E5E7C" w14:textId="77777777" w:rsidR="00296EE1" w:rsidRPr="008C4150" w:rsidRDefault="005F7AF6" w:rsidP="00296EE1">
            <w:pPr>
              <w:jc w:val="cente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B7E68"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7D40F0"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4F76CC18"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37F35" w14:textId="77777777" w:rsidR="00296EE1" w:rsidRPr="009F2DD4" w:rsidRDefault="005F7AF6" w:rsidP="00296EE1">
            <w:pPr>
              <w:jc w:val="left"/>
              <w:rPr>
                <w:i/>
                <w:lang w:val="es-US"/>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93CE53"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F1739" w14:textId="77777777" w:rsidR="00296EE1" w:rsidRPr="001A5D98" w:rsidRDefault="005F7AF6" w:rsidP="00296EE1">
            <w:r>
              <w:rPr>
                <w:sz w:val="22"/>
                <w:szCs w:val="22"/>
                <w:bdr w:val="nil"/>
                <w:lang w:val="es-ES_tradnl" w:bidi="es-ES_tradnl"/>
              </w:rPr>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AD414"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2973273E"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0A3D7"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1A30E5"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8719" w14:textId="77777777" w:rsidR="00296EE1" w:rsidRPr="001A5D98" w:rsidRDefault="005F7AF6" w:rsidP="00296EE1">
            <w:r>
              <w:rPr>
                <w:sz w:val="22"/>
                <w:szCs w:val="22"/>
                <w:bdr w:val="nil"/>
                <w:lang w:val="es-ES_tradnl" w:bidi="es-ES_tradnl"/>
              </w:rPr>
              <w:t>Objetivos de SIS determinados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5B5FB" w14:textId="77777777" w:rsidR="00296EE1" w:rsidRPr="001A5D98" w:rsidRDefault="00296EE1" w:rsidP="00296EE1">
            <w:pPr>
              <w:jc w:val="left"/>
            </w:pPr>
          </w:p>
        </w:tc>
      </w:tr>
      <w:tr w:rsidR="00C73465" w:rsidRPr="008B3C58" w14:paraId="1AC4AF8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2CD2"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E855013"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D64C" w14:textId="77777777" w:rsidR="00296EE1" w:rsidRPr="009F2DD4" w:rsidRDefault="005F7AF6" w:rsidP="00296EE1">
            <w:pPr>
              <w:rPr>
                <w:lang w:val="es-US"/>
              </w:rPr>
            </w:pPr>
            <w:r>
              <w:rPr>
                <w:sz w:val="22"/>
                <w:szCs w:val="22"/>
                <w:bdr w:val="nil"/>
                <w:lang w:val="es-ES_tradnl" w:bidi="es-ES_tradnl"/>
              </w:rPr>
              <w:t>Las necesidades y la estructura de la información sobre salvaguardas están determinadas.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302F2" w14:textId="77777777" w:rsidR="00296EE1" w:rsidRPr="009F2DD4" w:rsidRDefault="00296EE1" w:rsidP="00296EE1">
            <w:pPr>
              <w:jc w:val="left"/>
              <w:rPr>
                <w:lang w:val="es-US"/>
              </w:rPr>
            </w:pPr>
          </w:p>
        </w:tc>
      </w:tr>
      <w:tr w:rsidR="00C73465" w:rsidRPr="008B3C58" w14:paraId="7BB515E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E3E3D"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F65120"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FD7D" w14:textId="77777777" w:rsidR="00296EE1" w:rsidRPr="009F2DD4" w:rsidRDefault="005F7AF6" w:rsidP="00296EE1">
            <w:pPr>
              <w:rPr>
                <w:lang w:val="es-US"/>
              </w:rPr>
            </w:pPr>
            <w:r>
              <w:rPr>
                <w:sz w:val="22"/>
                <w:szCs w:val="22"/>
                <w:bdr w:val="nil"/>
                <w:lang w:val="es-ES_tradnl" w:bidi="es-ES_tradnl"/>
              </w:rPr>
              <w:t>Los sistemas de información y las fuentes se han evaluado.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3551D" w14:textId="77777777" w:rsidR="00296EE1" w:rsidRPr="009F2DD4" w:rsidRDefault="00296EE1" w:rsidP="00296EE1">
            <w:pPr>
              <w:jc w:val="left"/>
              <w:rPr>
                <w:lang w:val="es-US"/>
              </w:rPr>
            </w:pPr>
          </w:p>
        </w:tc>
      </w:tr>
      <w:tr w:rsidR="00C73465" w:rsidRPr="008B3C58" w14:paraId="7554B19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6D72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048B389"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4372" w14:textId="77777777" w:rsidR="00296EE1" w:rsidRPr="009F2DD4" w:rsidRDefault="005F7AF6" w:rsidP="00296EE1">
            <w:pPr>
              <w:rPr>
                <w:lang w:val="es-US"/>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43A7C" w14:textId="77777777" w:rsidR="00296EE1" w:rsidRPr="009F2DD4" w:rsidRDefault="00296EE1" w:rsidP="00296EE1">
            <w:pPr>
              <w:jc w:val="left"/>
              <w:rPr>
                <w:lang w:val="es-US"/>
              </w:rPr>
            </w:pPr>
          </w:p>
        </w:tc>
      </w:tr>
      <w:tr w:rsidR="00C73465" w:rsidRPr="008B3C58" w14:paraId="261B03E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DC22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7E12FA"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0598" w14:textId="77777777" w:rsidR="00296EE1" w:rsidRPr="009F2DD4" w:rsidRDefault="005F7AF6" w:rsidP="00296EE1">
            <w:pPr>
              <w:rPr>
                <w:lang w:val="es-US"/>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26CF7" w14:textId="77777777" w:rsidR="00296EE1" w:rsidRPr="009F2DD4" w:rsidRDefault="00296EE1" w:rsidP="00296EE1">
            <w:pPr>
              <w:jc w:val="left"/>
              <w:rPr>
                <w:lang w:val="es-US"/>
              </w:rPr>
            </w:pPr>
          </w:p>
        </w:tc>
      </w:tr>
      <w:tr w:rsidR="00C73465" w:rsidRPr="008B3C58" w14:paraId="4304515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20D15"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6CE01B"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E40D9" w14:textId="77777777" w:rsidR="00296EE1" w:rsidRPr="009F2DD4" w:rsidRDefault="005F7AF6" w:rsidP="00296EE1">
            <w:pPr>
              <w:rPr>
                <w:lang w:val="es-US"/>
              </w:rPr>
            </w:pPr>
            <w:r>
              <w:rPr>
                <w:sz w:val="22"/>
                <w:szCs w:val="22"/>
                <w:bdr w:val="nil"/>
                <w:lang w:val="es-ES_tradnl" w:bidi="es-ES_tradnl"/>
              </w:rPr>
              <w:t>El resumen informativo sobre salvaguardas de REDD+, basado en el sistema de información de salvaguardas, se ha presentado ante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ACB41" w14:textId="77777777" w:rsidR="00296EE1" w:rsidRPr="009F2DD4" w:rsidRDefault="00296EE1" w:rsidP="00296EE1">
            <w:pPr>
              <w:jc w:val="left"/>
              <w:rPr>
                <w:lang w:val="es-US"/>
              </w:rPr>
            </w:pPr>
          </w:p>
        </w:tc>
      </w:tr>
      <w:tr w:rsidR="00C73465" w14:paraId="138B68C3"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1FA9C" w14:textId="77777777" w:rsidR="00296EE1" w:rsidRPr="009F2DD4" w:rsidRDefault="005F7AF6" w:rsidP="00296EE1">
            <w:pPr>
              <w:jc w:val="left"/>
              <w:rPr>
                <w:i/>
                <w:lang w:val="es-US"/>
              </w:rPr>
            </w:pPr>
            <w:r>
              <w:rPr>
                <w:sz w:val="22"/>
                <w:szCs w:val="22"/>
                <w:bdr w:val="nil"/>
                <w:lang w:val="es-ES_tradnl" w:bidi="es-ES_tradnl"/>
              </w:rPr>
              <w:t xml:space="preserve">Grado de avance del diseño de un enfoque para abordar las salvaguardas sociales y </w:t>
            </w:r>
            <w:r>
              <w:rPr>
                <w:sz w:val="22"/>
                <w:szCs w:val="22"/>
                <w:bdr w:val="nil"/>
                <w:lang w:val="es-ES_tradnl" w:bidi="es-ES_tradnl"/>
              </w:rPr>
              <w:lastRenderedPageBreak/>
              <w:t>ambientales para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E7F164"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3E14" w14:textId="77777777" w:rsidR="00296EE1" w:rsidRPr="009F2DD4" w:rsidRDefault="005F7AF6" w:rsidP="00296EE1">
            <w:pPr>
              <w:rPr>
                <w:lang w:val="es-US"/>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B6E5A4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EB737F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AF1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CF2227"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DF920" w14:textId="77777777" w:rsidR="00296EE1" w:rsidRPr="009F2DD4" w:rsidRDefault="005F7AF6" w:rsidP="00296EE1">
            <w:pPr>
              <w:rPr>
                <w:lang w:val="es-US"/>
              </w:rPr>
            </w:pPr>
            <w:r>
              <w:rPr>
                <w:sz w:val="22"/>
                <w:szCs w:val="22"/>
                <w:bdr w:val="nil"/>
                <w:lang w:val="es-ES_tradnl" w:bidi="es-ES_tradnl"/>
              </w:rPr>
              <w:t xml:space="preserve">Define las políticas, leyes y reglamentos específicos (PLR) </w:t>
            </w:r>
            <w:r>
              <w:rPr>
                <w:sz w:val="22"/>
                <w:szCs w:val="22"/>
                <w:bdr w:val="nil"/>
                <w:lang w:val="es-ES_tradnl" w:bidi="es-ES_tradnl"/>
              </w:rPr>
              <w:lastRenderedPageBreak/>
              <w:t>así como otras medidas para abordar los beneficios y riesgos identificados.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2B1AFD"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r w:rsidR="00C73465" w14:paraId="0CED8EF4"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C148A"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CDCE958"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AE6F" w14:textId="77777777" w:rsidR="00296EE1" w:rsidRPr="009F2DD4" w:rsidRDefault="005F7AF6" w:rsidP="00296EE1">
            <w:pPr>
              <w:rPr>
                <w:lang w:val="es-US"/>
              </w:rPr>
            </w:pPr>
            <w:r>
              <w:rPr>
                <w:sz w:val="22"/>
                <w:szCs w:val="22"/>
                <w:bdr w:val="nil"/>
                <w:lang w:val="es-ES_tradnl" w:bidi="es-ES_tradnl"/>
              </w:rPr>
              <w:t>Se cuenta con arreglos institucionales y/o capacidades para implementar esos PLR y monitorear las salvaguardas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60AD84"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FD204C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1CCA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46419D9"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0801C" w14:textId="77777777" w:rsidR="00296EE1" w:rsidRPr="009F2DD4" w:rsidRDefault="005F7AF6" w:rsidP="00296EE1">
            <w:pPr>
              <w:rPr>
                <w:lang w:val="es-US"/>
              </w:rPr>
            </w:pPr>
            <w:r>
              <w:rPr>
                <w:sz w:val="22"/>
                <w:szCs w:val="22"/>
                <w:bdr w:val="nil"/>
                <w:lang w:val="es-ES_tradnl" w:bidi="es-ES_tradnl"/>
              </w:rPr>
              <w:t>Brinda información de manera transparente sobre cómo las salvaguardas se respetan y abordan.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87F89A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bl>
    <w:p w14:paraId="470DDFB2" w14:textId="77777777" w:rsidR="00296EE1" w:rsidRDefault="005F7AF6" w:rsidP="00296EE1">
      <w:r>
        <w:br w:type="page"/>
      </w:r>
    </w:p>
    <w:p w14:paraId="7A4B793E" w14:textId="77777777" w:rsidR="00296EE1" w:rsidRPr="009F2DD4" w:rsidRDefault="005F7AF6" w:rsidP="00296EE1">
      <w:pPr>
        <w:pStyle w:val="Heading2"/>
        <w:rPr>
          <w:lang w:val="es-US"/>
        </w:rPr>
      </w:pPr>
      <w:r>
        <w:rPr>
          <w:rFonts w:eastAsia="Calibri" w:cs="Calibri"/>
          <w:color w:val="000000"/>
          <w:szCs w:val="24"/>
          <w:bdr w:val="nil"/>
          <w:lang w:val="es-ES_tradnl" w:bidi="es-ES_tradnl"/>
        </w:rPr>
        <w:lastRenderedPageBreak/>
        <w:t>Niveles de referencia de emisiones forestales/niveles de referencia forestales</w:t>
      </w:r>
    </w:p>
    <w:tbl>
      <w:tblPr>
        <w:tblStyle w:val="TableGrid"/>
        <w:tblW w:w="5000" w:type="pct"/>
        <w:tblLook w:val="04A0" w:firstRow="1" w:lastRow="0" w:firstColumn="1" w:lastColumn="0" w:noHBand="0" w:noVBand="1"/>
      </w:tblPr>
      <w:tblGrid>
        <w:gridCol w:w="14174"/>
      </w:tblGrid>
      <w:tr w:rsidR="00C73465" w:rsidRPr="008B3C58" w14:paraId="4236FDF6" w14:textId="77777777" w:rsidTr="00296EE1">
        <w:tc>
          <w:tcPr>
            <w:tcW w:w="5000" w:type="pct"/>
            <w:shd w:val="clear" w:color="auto" w:fill="F2F2F2" w:themeFill="background1" w:themeFillShade="F2"/>
          </w:tcPr>
          <w:p w14:paraId="3C772799"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410505451"/>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787088973"/>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50087436"/>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720632406"/>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699096EF" w14:textId="77777777" w:rsidTr="00296EE1">
        <w:tc>
          <w:tcPr>
            <w:tcW w:w="5000" w:type="pct"/>
            <w:shd w:val="clear" w:color="auto" w:fill="auto"/>
          </w:tcPr>
          <w:p w14:paraId="52B996FD" w14:textId="77777777" w:rsidR="00296EE1" w:rsidRPr="009F2DD4" w:rsidRDefault="005F7AF6" w:rsidP="00296EE1">
            <w:pPr>
              <w:rPr>
                <w:lang w:val="es-US"/>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34E252D5"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AFB3BB1" w14:textId="77777777" w:rsidR="00296EE1" w:rsidRDefault="00296EE1" w:rsidP="00296EE1"/>
    <w:tbl>
      <w:tblPr>
        <w:tblStyle w:val="TableGrid"/>
        <w:tblW w:w="5000" w:type="pct"/>
        <w:tblLook w:val="04A0" w:firstRow="1" w:lastRow="0" w:firstColumn="1" w:lastColumn="0" w:noHBand="0" w:noVBand="1"/>
      </w:tblPr>
      <w:tblGrid>
        <w:gridCol w:w="2375"/>
        <w:gridCol w:w="567"/>
        <w:gridCol w:w="5103"/>
        <w:gridCol w:w="6129"/>
      </w:tblGrid>
      <w:tr w:rsidR="00C73465" w:rsidRPr="008B3C58" w14:paraId="7CBFD49F"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2DF295"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C00C94" w14:textId="77777777" w:rsidR="00296EE1" w:rsidRPr="008C4150" w:rsidRDefault="005F7AF6" w:rsidP="00296EE1">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F6A6C"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929736"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386EF654" w14:textId="77777777" w:rsidTr="00296EE1">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CC814" w14:textId="77777777" w:rsidR="00296EE1" w:rsidRPr="009F2DD4" w:rsidRDefault="005F7AF6" w:rsidP="00296EE1">
            <w:pPr>
              <w:jc w:val="left"/>
              <w:rPr>
                <w:i/>
                <w:lang w:val="es-US"/>
              </w:rPr>
            </w:pPr>
            <w:r>
              <w:rPr>
                <w:sz w:val="22"/>
                <w:szCs w:val="22"/>
                <w:bdr w:val="nil"/>
                <w:lang w:val="es-ES_tradnl" w:bidi="es-ES_tradnl"/>
              </w:rPr>
              <w:t>¿El país ha establecido un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A48BE5"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7A7DD" w14:textId="77777777" w:rsidR="00296EE1" w:rsidRPr="009F2DD4" w:rsidRDefault="005F7AF6" w:rsidP="00296EE1">
            <w:pPr>
              <w:rPr>
                <w:lang w:val="es-US"/>
              </w:rPr>
            </w:pPr>
            <w:r>
              <w:rPr>
                <w:sz w:val="22"/>
                <w:szCs w:val="22"/>
                <w:bdr w:val="nil"/>
                <w:lang w:val="es-ES_tradnl" w:bidi="es-ES_tradnl"/>
              </w:rPr>
              <w:t>Aún no se ha iniciado.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F6A5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rsidRPr="008B3C58" w14:paraId="6815E12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CB7E1"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56F18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CAA20" w14:textId="77777777" w:rsidR="00296EE1" w:rsidRPr="009F2DD4" w:rsidRDefault="005F7AF6" w:rsidP="00296EE1">
            <w:pPr>
              <w:rPr>
                <w:lang w:val="es-US"/>
              </w:rPr>
            </w:pPr>
            <w:r>
              <w:rPr>
                <w:sz w:val="22"/>
                <w:szCs w:val="22"/>
                <w:bdr w:val="nil"/>
                <w:lang w:val="es-ES_tradnl" w:bidi="es-ES_tradnl"/>
              </w:rPr>
              <w:t>Fase de desarrollo de capacidad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75EA0" w14:textId="77777777" w:rsidR="00296EE1" w:rsidRPr="009F2DD4" w:rsidRDefault="00296EE1" w:rsidP="00296EE1">
            <w:pPr>
              <w:jc w:val="left"/>
              <w:rPr>
                <w:lang w:val="es-US"/>
              </w:rPr>
            </w:pPr>
          </w:p>
        </w:tc>
      </w:tr>
      <w:tr w:rsidR="00C73465" w14:paraId="5DEF40A4"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BD53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5DF4100"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D624F" w14:textId="77777777" w:rsidR="00296EE1" w:rsidRPr="001A5D98" w:rsidRDefault="005F7AF6" w:rsidP="00296EE1">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14B36" w14:textId="77777777" w:rsidR="00296EE1" w:rsidRPr="001A5D98" w:rsidRDefault="00296EE1" w:rsidP="00296EE1">
            <w:pPr>
              <w:jc w:val="left"/>
            </w:pPr>
          </w:p>
        </w:tc>
      </w:tr>
      <w:tr w:rsidR="00C73465" w14:paraId="3630311D"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FAE3E"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1C521F"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741AF" w14:textId="77777777" w:rsidR="00296EE1" w:rsidRPr="001A5D98" w:rsidRDefault="005F7AF6" w:rsidP="00296EE1">
            <w:r>
              <w:rPr>
                <w:sz w:val="22"/>
                <w:szCs w:val="22"/>
                <w:bdr w:val="nil"/>
                <w:lang w:val="es-ES_tradnl" w:bidi="es-ES_tradnl"/>
              </w:rPr>
              <w:t>Fase avanzada</w:t>
            </w:r>
            <w:r>
              <w:rPr>
                <w:rStyle w:val="FootnoteReference"/>
                <w:i/>
                <w:color w:val="1F497D" w:themeColor="text2"/>
              </w:rPr>
              <w:footnoteReference w:id="10"/>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FA8EB" w14:textId="77777777" w:rsidR="00296EE1" w:rsidRPr="001A5D98" w:rsidRDefault="00296EE1" w:rsidP="00296EE1">
            <w:pPr>
              <w:jc w:val="left"/>
            </w:pPr>
          </w:p>
        </w:tc>
      </w:tr>
      <w:tr w:rsidR="00C73465" w14:paraId="6A88532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8F508"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B3D2965"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9DA56" w14:textId="77777777" w:rsidR="00296EE1" w:rsidRPr="001A5D98" w:rsidRDefault="005F7AF6" w:rsidP="00296EE1">
            <w:r>
              <w:rPr>
                <w:sz w:val="22"/>
                <w:szCs w:val="22"/>
                <w:bdr w:val="nil"/>
                <w:lang w:val="es-ES_tradnl" w:bidi="es-ES_tradnl"/>
              </w:rPr>
              <w:t>Presentación redactada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9FC7E" w14:textId="77777777" w:rsidR="00296EE1" w:rsidRPr="001A5D98" w:rsidRDefault="00296EE1" w:rsidP="00296EE1">
            <w:pPr>
              <w:jc w:val="left"/>
            </w:pPr>
          </w:p>
        </w:tc>
      </w:tr>
      <w:tr w:rsidR="00C73465" w14:paraId="295D8CB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ACFCB"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32634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88E5" w14:textId="77777777" w:rsidR="00296EE1" w:rsidRPr="001A5D98" w:rsidRDefault="005F7AF6" w:rsidP="00296EE1">
            <w:r>
              <w:rPr>
                <w:sz w:val="22"/>
                <w:szCs w:val="22"/>
                <w:bdr w:val="nil"/>
                <w:lang w:val="es-ES_tradnl" w:bidi="es-ES_tradnl"/>
              </w:rPr>
              <w:t>Presentación ante la CMNUCC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87FD9" w14:textId="77777777" w:rsidR="00296EE1" w:rsidRPr="001A5D98" w:rsidRDefault="00296EE1" w:rsidP="00296EE1">
            <w:pPr>
              <w:jc w:val="left"/>
            </w:pPr>
          </w:p>
        </w:tc>
      </w:tr>
      <w:tr w:rsidR="00C73465" w14:paraId="35C7BC7D"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B0226" w14:textId="77777777" w:rsidR="00296EE1" w:rsidRPr="009F2DD4" w:rsidRDefault="005F7AF6" w:rsidP="00296EE1">
            <w:pPr>
              <w:jc w:val="left"/>
              <w:rPr>
                <w:i/>
                <w:lang w:val="es-US"/>
              </w:rPr>
            </w:pPr>
            <w:r>
              <w:rPr>
                <w:sz w:val="22"/>
                <w:szCs w:val="22"/>
                <w:bdr w:val="nil"/>
                <w:lang w:val="es-ES_tradnl" w:bidi="es-ES_tradnl"/>
              </w:rPr>
              <w:t>Consistencia de las presentaciones de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BE26D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531C5" w14:textId="77777777" w:rsidR="00296EE1" w:rsidRPr="009F2DD4" w:rsidRDefault="005F7AF6" w:rsidP="00296EE1">
            <w:pPr>
              <w:rPr>
                <w:lang w:val="es-US"/>
              </w:rPr>
            </w:pPr>
            <w:r>
              <w:rPr>
                <w:sz w:val="22"/>
                <w:szCs w:val="22"/>
                <w:bdr w:val="nil"/>
                <w:lang w:val="es-ES_tradnl" w:bidi="es-ES_tradnl"/>
              </w:rPr>
              <w:t>La presentación es transparente, completa, coherente y, en la medida de lo posible, acertada; y permite la reconstrucción de los NREF/NRE presentados.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EB30B5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1150B1A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6C8D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5A3101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CCFC5" w14:textId="77777777" w:rsidR="00296EE1" w:rsidRPr="009F2DD4" w:rsidRDefault="005F7AF6" w:rsidP="00296EE1">
            <w:pPr>
              <w:rPr>
                <w:lang w:val="es-US"/>
              </w:rPr>
            </w:pPr>
            <w:r>
              <w:rPr>
                <w:sz w:val="22"/>
                <w:szCs w:val="22"/>
                <w:bdr w:val="nil"/>
                <w:lang w:val="es-ES_tradnl" w:bidi="es-ES_tradnl"/>
              </w:rPr>
              <w:t>Incluye reservas y gases y actividades de REDD+ (alcance) así como la justificación de omitir reservas y/o actividades significativas.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FAB7FC0"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6361EDF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49C1"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5665524"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D32B9" w14:textId="77777777" w:rsidR="00296EE1" w:rsidRPr="009F2DD4" w:rsidRDefault="005F7AF6" w:rsidP="00296EE1">
            <w:pPr>
              <w:rPr>
                <w:lang w:val="es-US"/>
              </w:rPr>
            </w:pPr>
            <w:r>
              <w:rPr>
                <w:sz w:val="22"/>
                <w:szCs w:val="22"/>
                <w:bdr w:val="nil"/>
                <w:lang w:val="es-ES_tradnl" w:bidi="es-ES_tradnl"/>
              </w:rPr>
              <w:t>Justifica cuando la presentación no sea consistente con otras versiones del inventario de 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DEFCB9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7ECBDC6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21616"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846142B"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0AF14" w14:textId="77777777" w:rsidR="00296EE1" w:rsidRPr="009F2DD4" w:rsidRDefault="005F7AF6" w:rsidP="00296EE1">
            <w:pPr>
              <w:rPr>
                <w:lang w:val="es-US"/>
              </w:rPr>
            </w:pPr>
            <w:r>
              <w:rPr>
                <w:sz w:val="22"/>
                <w:szCs w:val="22"/>
                <w:bdr w:val="nil"/>
                <w:lang w:val="es-ES_tradnl" w:bidi="es-ES_tradnl"/>
              </w:rPr>
              <w:t>Incluye detalles de la definición forestal utilizada y las circunstancias nacionales.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C97CF6"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017773E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26E78"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E4EDE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7795" w14:textId="77777777" w:rsidR="00296EE1" w:rsidRPr="009F2DD4" w:rsidRDefault="005F7AF6" w:rsidP="00296EE1">
            <w:pPr>
              <w:rPr>
                <w:lang w:val="es-US"/>
              </w:rPr>
            </w:pPr>
            <w:r>
              <w:rPr>
                <w:sz w:val="22"/>
                <w:szCs w:val="22"/>
                <w:bdr w:val="nil"/>
                <w:lang w:val="es-ES_tradnl" w:bidi="es-ES_tradnl"/>
              </w:rPr>
              <w:t xml:space="preserve">Define el área geográfica cubierta por los NREF/NRE </w:t>
            </w:r>
            <w:r>
              <w:rPr>
                <w:sz w:val="22"/>
                <w:szCs w:val="22"/>
                <w:bdr w:val="nil"/>
                <w:lang w:val="es-ES_tradnl" w:bidi="es-ES_tradnl"/>
              </w:rPr>
              <w:lastRenderedPageBreak/>
              <w:t>(escala).</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9035F9B"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bl>
    <w:p w14:paraId="5EA75B42" w14:textId="77777777" w:rsidR="00296EE1" w:rsidRDefault="005F7AF6" w:rsidP="00296EE1">
      <w:r>
        <w:lastRenderedPageBreak/>
        <w:br w:type="page"/>
      </w:r>
    </w:p>
    <w:p w14:paraId="5564DF19" w14:textId="77777777" w:rsidR="00296EE1" w:rsidRPr="00726621" w:rsidRDefault="005F7AF6" w:rsidP="00296EE1">
      <w:pPr>
        <w:pStyle w:val="Heading2"/>
      </w:pPr>
      <w:r>
        <w:rPr>
          <w:rFonts w:eastAsia="Calibri" w:cs="Calibri"/>
          <w:color w:val="000000"/>
          <w:szCs w:val="24"/>
          <w:bdr w:val="nil"/>
          <w:lang w:val="es-ES_tradnl" w:bidi="es-ES_tradnl"/>
        </w:rPr>
        <w:lastRenderedPageBreak/>
        <w:t>Sistemas nacionales de monitoreo forestal</w:t>
      </w:r>
    </w:p>
    <w:tbl>
      <w:tblPr>
        <w:tblStyle w:val="TableGrid"/>
        <w:tblW w:w="5000" w:type="pct"/>
        <w:tblLook w:val="04A0" w:firstRow="1" w:lastRow="0" w:firstColumn="1" w:lastColumn="0" w:noHBand="0" w:noVBand="1"/>
      </w:tblPr>
      <w:tblGrid>
        <w:gridCol w:w="14174"/>
      </w:tblGrid>
      <w:tr w:rsidR="00C73465" w:rsidRPr="008B3C58" w14:paraId="4EF36381" w14:textId="77777777" w:rsidTr="00296EE1">
        <w:tc>
          <w:tcPr>
            <w:tcW w:w="5000" w:type="pct"/>
            <w:shd w:val="clear" w:color="auto" w:fill="F2F2F2" w:themeFill="background1" w:themeFillShade="F2"/>
          </w:tcPr>
          <w:p w14:paraId="19CFAB82"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607315875"/>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0BD8B1F" w14:textId="77777777" w:rsidTr="00296EE1">
        <w:tc>
          <w:tcPr>
            <w:tcW w:w="5000" w:type="pct"/>
            <w:shd w:val="clear" w:color="auto" w:fill="auto"/>
          </w:tcPr>
          <w:p w14:paraId="6A3D3E6D" w14:textId="77777777" w:rsidR="00296EE1" w:rsidRPr="009F2DD4" w:rsidRDefault="005F7AF6" w:rsidP="00296EE1">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4A90D162"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28EFB07" w14:textId="77777777" w:rsidR="00296EE1" w:rsidRDefault="00296EE1" w:rsidP="00296EE1"/>
    <w:tbl>
      <w:tblPr>
        <w:tblStyle w:val="TableGrid"/>
        <w:tblW w:w="5000" w:type="pct"/>
        <w:tblLook w:val="04A0" w:firstRow="1" w:lastRow="0" w:firstColumn="1" w:lastColumn="0" w:noHBand="0" w:noVBand="1"/>
      </w:tblPr>
      <w:tblGrid>
        <w:gridCol w:w="2375"/>
        <w:gridCol w:w="567"/>
        <w:gridCol w:w="5103"/>
        <w:gridCol w:w="6129"/>
      </w:tblGrid>
      <w:tr w:rsidR="00C73465" w:rsidRPr="008B3C58" w14:paraId="17364E02"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41226B"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24BD8" w14:textId="77777777" w:rsidR="00296EE1" w:rsidRPr="008C4150" w:rsidRDefault="005F7AF6" w:rsidP="00296EE1">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B489BD"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15038E"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261F830C" w14:textId="77777777" w:rsidTr="00296EE1">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5A07" w14:textId="60DAD99F" w:rsidR="00296EE1" w:rsidRPr="009F2DD4" w:rsidRDefault="005F7AF6" w:rsidP="00296EE1">
            <w:pPr>
              <w:jc w:val="left"/>
              <w:rPr>
                <w:i/>
                <w:lang w:val="es-US"/>
              </w:rPr>
            </w:pPr>
            <w:r>
              <w:rPr>
                <w:sz w:val="22"/>
                <w:szCs w:val="22"/>
                <w:bdr w:val="nil"/>
                <w:lang w:val="es-ES_tradnl" w:bidi="es-ES_tradnl"/>
              </w:rPr>
              <w:t xml:space="preserve">¿El país ha establecido un </w:t>
            </w:r>
            <w:r w:rsidR="004A00AB">
              <w:rPr>
                <w:sz w:val="22"/>
                <w:szCs w:val="22"/>
                <w:bdr w:val="nil"/>
                <w:lang w:val="es-ES_tradnl" w:bidi="es-ES_tradnl"/>
              </w:rPr>
              <w:t>SNMF</w:t>
            </w:r>
            <w:r>
              <w:rPr>
                <w:sz w:val="22"/>
                <w:szCs w:val="22"/>
                <w:bdr w:val="nil"/>
                <w:lang w:val="es-ES_tradnl" w:bidi="es-ES_tradnl"/>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9973F7"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2B81F" w14:textId="77777777" w:rsidR="00296EE1" w:rsidRPr="001A5D98" w:rsidRDefault="005F7AF6" w:rsidP="00296EE1">
            <w:r>
              <w:rPr>
                <w:sz w:val="22"/>
                <w:szCs w:val="22"/>
                <w:bdr w:val="nil"/>
                <w:lang w:val="es-ES_tradnl" w:bidi="es-ES_tradnl"/>
              </w:rPr>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E84F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rsidRPr="008B3C58" w14:paraId="27524B38"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3273F"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356518"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40EF5" w14:textId="77777777" w:rsidR="00296EE1" w:rsidRPr="009F2DD4" w:rsidRDefault="005F7AF6" w:rsidP="00296EE1">
            <w:pPr>
              <w:rPr>
                <w:lang w:val="es-US"/>
              </w:rPr>
            </w:pPr>
            <w:r>
              <w:rPr>
                <w:sz w:val="22"/>
                <w:szCs w:val="22"/>
                <w:bdr w:val="nil"/>
                <w:lang w:val="es-ES_tradnl" w:bidi="es-ES_tradnl"/>
              </w:rPr>
              <w:t>Fase de desarrollo de capacidad sobre el SNMF</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E7A30" w14:textId="77777777" w:rsidR="00296EE1" w:rsidRPr="009F2DD4" w:rsidRDefault="00296EE1" w:rsidP="00296EE1">
            <w:pPr>
              <w:jc w:val="left"/>
              <w:rPr>
                <w:lang w:val="es-US"/>
              </w:rPr>
            </w:pPr>
          </w:p>
        </w:tc>
      </w:tr>
      <w:tr w:rsidR="00C73465" w14:paraId="0619774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C7DA3"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0C84F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60520" w14:textId="77777777" w:rsidR="00296EE1" w:rsidRPr="001A5D98" w:rsidRDefault="005F7AF6" w:rsidP="00296EE1">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46BD" w14:textId="77777777" w:rsidR="00296EE1" w:rsidRPr="001A5D98" w:rsidRDefault="00296EE1" w:rsidP="00296EE1">
            <w:pPr>
              <w:jc w:val="left"/>
            </w:pPr>
          </w:p>
        </w:tc>
      </w:tr>
      <w:tr w:rsidR="00C73465" w14:paraId="67C7277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1EEF5"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38F2C3"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00CD" w14:textId="77777777" w:rsidR="00296EE1" w:rsidRPr="001A5D98" w:rsidRDefault="005F7AF6" w:rsidP="00296EE1">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89C5" w14:textId="77777777" w:rsidR="00296EE1" w:rsidRPr="001A5D98" w:rsidRDefault="00296EE1" w:rsidP="00296EE1">
            <w:pPr>
              <w:jc w:val="left"/>
            </w:pPr>
          </w:p>
        </w:tc>
      </w:tr>
      <w:tr w:rsidR="00C73465" w:rsidRPr="008B3C58" w14:paraId="6E85C073"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25626"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EFE00C"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09F2" w14:textId="77777777" w:rsidR="00296EE1" w:rsidRPr="009F2DD4" w:rsidRDefault="005F7AF6" w:rsidP="00296EE1">
            <w:pPr>
              <w:rPr>
                <w:lang w:val="es-US"/>
              </w:rPr>
            </w:pPr>
            <w:r>
              <w:rPr>
                <w:sz w:val="22"/>
                <w:szCs w:val="22"/>
                <w:bdr w:val="nil"/>
                <w:lang w:val="es-ES_tradnl" w:bidi="es-ES_tradnl"/>
              </w:rPr>
              <w:t>SNMF que genera información preliminar para monitoreo y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15DBD" w14:textId="77777777" w:rsidR="00296EE1" w:rsidRPr="009F2DD4" w:rsidRDefault="00296EE1" w:rsidP="00296EE1">
            <w:pPr>
              <w:jc w:val="left"/>
              <w:rPr>
                <w:lang w:val="es-US"/>
              </w:rPr>
            </w:pPr>
          </w:p>
        </w:tc>
      </w:tr>
      <w:tr w:rsidR="00C73465" w:rsidRPr="008B3C58" w14:paraId="3871D327"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4DCBD"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04F3EF"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EF748" w14:textId="77777777" w:rsidR="00296EE1" w:rsidRPr="009F2DD4" w:rsidRDefault="005F7AF6" w:rsidP="00296EE1">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16EBB" w14:textId="77777777" w:rsidR="00296EE1" w:rsidRPr="009F2DD4" w:rsidRDefault="00296EE1" w:rsidP="00296EE1">
            <w:pPr>
              <w:jc w:val="left"/>
              <w:rPr>
                <w:lang w:val="es-US"/>
              </w:rPr>
            </w:pPr>
          </w:p>
        </w:tc>
      </w:tr>
      <w:tr w:rsidR="00C73465" w14:paraId="67C797E1"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E4322" w14:textId="77777777" w:rsidR="00296EE1" w:rsidRPr="009F2DD4" w:rsidRDefault="005F7AF6" w:rsidP="00296EE1">
            <w:pPr>
              <w:jc w:val="left"/>
              <w:rPr>
                <w:i/>
                <w:lang w:val="es-US"/>
              </w:rPr>
            </w:pPr>
            <w:r>
              <w:rPr>
                <w:sz w:val="22"/>
                <w:szCs w:val="22"/>
                <w:bdr w:val="nil"/>
                <w:lang w:val="es-ES_tradnl" w:bidi="es-ES_tradnl"/>
              </w:rPr>
              <w:t>Grado de avance del SNMF en los países que reciben apoyo de 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22192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C215F" w14:textId="77777777" w:rsidR="00296EE1" w:rsidRPr="009F2DD4" w:rsidRDefault="005F7AF6" w:rsidP="00296EE1">
            <w:pPr>
              <w:rPr>
                <w:lang w:val="es-US"/>
              </w:rPr>
            </w:pPr>
            <w:r>
              <w:rPr>
                <w:sz w:val="22"/>
                <w:szCs w:val="22"/>
                <w:bdr w:val="nil"/>
                <w:lang w:val="es-ES_tradnl" w:bidi="es-ES_tradnl"/>
              </w:rPr>
              <w:t>El SNMF incluye un sistema satelital de monitoreo de la tierra (SSMT)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609246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6AC2F4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A7F9B"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69E5A9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214E" w14:textId="77777777" w:rsidR="00296EE1" w:rsidRPr="009F2DD4" w:rsidRDefault="005F7AF6" w:rsidP="00296EE1">
            <w:pPr>
              <w:rPr>
                <w:lang w:val="es-US"/>
              </w:rPr>
            </w:pPr>
            <w:r>
              <w:rPr>
                <w:sz w:val="22"/>
                <w:szCs w:val="22"/>
                <w:bdr w:val="nil"/>
                <w:lang w:val="es-ES_tradnl" w:bidi="es-ES_tradnl"/>
              </w:rPr>
              <w:t>El SNMF incluye un inventario forestal nacional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388DFE"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3FF3D97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D8C41"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1A89E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A5405" w14:textId="77777777" w:rsidR="00296EE1" w:rsidRPr="009F2DD4" w:rsidRDefault="005F7AF6" w:rsidP="00296EE1">
            <w:pPr>
              <w:rPr>
                <w:lang w:val="es-US"/>
              </w:rPr>
            </w:pPr>
            <w:r>
              <w:rPr>
                <w:sz w:val="22"/>
                <w:szCs w:val="22"/>
                <w:bdr w:val="nil"/>
                <w:lang w:val="es-ES_tradnl" w:bidi="es-ES_tradnl"/>
              </w:rPr>
              <w:t>El SNMF incluye un inventario nacional de GEI (I-GEI)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0E5EE4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24B69AA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97309"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EECF79"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3F6F" w14:textId="77777777" w:rsidR="00296EE1" w:rsidRPr="009F2DD4" w:rsidRDefault="005F7AF6" w:rsidP="00296EE1">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w:t>
            </w:r>
            <w:r>
              <w:rPr>
                <w:sz w:val="22"/>
                <w:szCs w:val="22"/>
                <w:bdr w:val="nil"/>
                <w:lang w:val="es-ES_tradnl" w:bidi="es-ES_tradnl"/>
              </w:rPr>
              <w:lastRenderedPageBreak/>
              <w:t>forestales de carbono; y los cambios derivados de la implementación de actividades de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803D24"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r w:rsidR="00C73465" w14:paraId="11B3AD3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77C7E"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4FAB5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DF476" w14:textId="77777777" w:rsidR="00296EE1" w:rsidRPr="009F2DD4" w:rsidRDefault="005F7AF6" w:rsidP="00296EE1">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F483F5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720B33B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946D7"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FEF657F"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5863D" w14:textId="77777777" w:rsidR="00296EE1" w:rsidRPr="009F2DD4" w:rsidRDefault="005F7AF6" w:rsidP="00296EE1">
            <w:pPr>
              <w:rPr>
                <w:lang w:val="es-US"/>
              </w:rPr>
            </w:pPr>
            <w:r>
              <w:rPr>
                <w:sz w:val="22"/>
                <w:szCs w:val="22"/>
                <w:bdr w:val="nil"/>
                <w:lang w:val="es-ES_tradnl" w:bidi="es-ES_tradnl"/>
              </w:rPr>
              <w:t>El SNMF permite la evaluación de diversos tipos de bosques en el país, incluyendo los bosques naturales.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CBA879"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bl>
    <w:p w14:paraId="32CD2817" w14:textId="77777777" w:rsidR="00296EE1" w:rsidRPr="00AF14EC" w:rsidRDefault="00296EE1" w:rsidP="00296EE1">
      <w:pPr>
        <w:sectPr w:rsidR="00296EE1" w:rsidRPr="00AF14EC" w:rsidSect="00296EE1">
          <w:pgSz w:w="16838" w:h="11906" w:orient="landscape"/>
          <w:pgMar w:top="1440" w:right="1440" w:bottom="1440" w:left="1440" w:header="708" w:footer="708" w:gutter="0"/>
          <w:cols w:space="708"/>
          <w:docGrid w:linePitch="360"/>
        </w:sectPr>
      </w:pPr>
    </w:p>
    <w:p w14:paraId="0387BE05" w14:textId="77777777" w:rsidR="00296EE1" w:rsidRPr="00290754" w:rsidRDefault="005F7AF6" w:rsidP="00296EE1">
      <w:pPr>
        <w:pStyle w:val="Heading1"/>
      </w:pPr>
      <w:bookmarkStart w:id="11" w:name="_Toc421537272"/>
      <w:bookmarkStart w:id="12" w:name="_Ref437255691"/>
      <w:r>
        <w:rPr>
          <w:bCs/>
          <w:szCs w:val="24"/>
          <w:bdr w:val="nil"/>
          <w:lang w:val="es-ES_tradnl" w:bidi="es-ES_tradnl"/>
        </w:rPr>
        <w:lastRenderedPageBreak/>
        <w:t>Entrega</w:t>
      </w:r>
      <w:bookmarkEnd w:id="11"/>
      <w:r>
        <w:rPr>
          <w:bCs/>
          <w:szCs w:val="24"/>
          <w:bdr w:val="nil"/>
          <w:lang w:val="es-ES_tradnl" w:bidi="es-ES_tradnl"/>
        </w:rPr>
        <w:t xml:space="preserve"> financiera</w:t>
      </w:r>
      <w:bookmarkEnd w:id="12"/>
    </w:p>
    <w:p w14:paraId="09917A1F" w14:textId="0B687CFE" w:rsidR="00296EE1" w:rsidRPr="009F2DD4" w:rsidRDefault="005F7AF6" w:rsidP="00296EE1">
      <w:pPr>
        <w:rPr>
          <w:lang w:val="es-US"/>
        </w:rPr>
      </w:pPr>
      <w:r>
        <w:rPr>
          <w:bdr w:val="nil"/>
          <w:lang w:val="es-ES_tradnl" w:bidi="es-ES_tradnl"/>
        </w:rPr>
        <w:t xml:space="preserve">En la tabla siguiente, brinde </w:t>
      </w:r>
      <w:r w:rsidRPr="009F2DD4">
        <w:rPr>
          <w:bdr w:val="nil"/>
          <w:lang w:val="es-ES_tradnl" w:bidi="es-ES_tradnl"/>
        </w:rPr>
        <w:t xml:space="preserve">información </w:t>
      </w:r>
      <w:r w:rsidR="00106054">
        <w:rPr>
          <w:bdr w:val="nil"/>
          <w:lang w:val="es-ES_tradnl" w:bidi="es-ES_tradnl"/>
        </w:rPr>
        <w:t>sobre el gasto realizado en 201</w:t>
      </w:r>
      <w:r w:rsidR="008B3C58">
        <w:rPr>
          <w:bdr w:val="nil"/>
          <w:lang w:val="es-ES_tradnl" w:bidi="es-ES_tradnl"/>
        </w:rPr>
        <w:t>9</w:t>
      </w:r>
      <w:r w:rsidRPr="009F2DD4">
        <w:rPr>
          <w:bdr w:val="nil"/>
          <w:lang w:val="es-ES_tradnl" w:bidi="es-ES_tradnl"/>
        </w:rPr>
        <w:t xml:space="preserve"> y el gasto planificado y programado para el año 201</w:t>
      </w:r>
      <w:r w:rsidR="008B3C58">
        <w:rPr>
          <w:bdr w:val="nil"/>
          <w:lang w:val="es-ES_tradnl" w:bidi="es-ES_tradnl"/>
        </w:rPr>
        <w:t>9</w:t>
      </w:r>
      <w:r w:rsidRPr="009F2DD4">
        <w:rPr>
          <w:bdr w:val="nil"/>
          <w:lang w:val="es-ES_tradnl" w:bidi="es-ES_tradnl"/>
        </w:rPr>
        <w:t>. La información deberá facilitarse de conformidad con lo expresado en el plan anual de trabajo (PTA) para 201</w:t>
      </w:r>
      <w:r w:rsidR="00E52D21">
        <w:rPr>
          <w:bdr w:val="nil"/>
          <w:lang w:val="es-ES_tradnl" w:bidi="es-ES_tradnl"/>
        </w:rPr>
        <w:t>9</w:t>
      </w:r>
      <w:r w:rsidRPr="009F2DD4">
        <w:rPr>
          <w:bdr w:val="nil"/>
          <w:lang w:val="es-ES_tradnl" w:bidi="es-ES_tradnl"/>
        </w:rPr>
        <w:t>, aprobado por la Junta Ejecutiva</w:t>
      </w:r>
      <w:bookmarkStart w:id="13" w:name="_GoBack"/>
      <w:bookmarkEnd w:id="13"/>
      <w:r w:rsidRPr="009F2DD4">
        <w:rPr>
          <w:bdr w:val="nil"/>
          <w:lang w:val="es-ES_tradnl" w:bidi="es-ES_tradnl"/>
        </w:rPr>
        <w:t xml:space="preserve">/Comité Directivo Nacional, es decir, antes de cualquier revisión de presupuesto. El gasto previsto </w:t>
      </w:r>
      <w:r>
        <w:rPr>
          <w:bdr w:val="nil"/>
          <w:lang w:val="es-ES_tradnl" w:bidi="es-ES_tradnl"/>
        </w:rPr>
        <w:t>hasta el 31 de diciembre de 20</w:t>
      </w:r>
      <w:r w:rsidR="008B3C58">
        <w:rPr>
          <w:bdr w:val="nil"/>
          <w:lang w:val="es-ES_tradnl" w:bidi="es-ES_tradnl"/>
        </w:rPr>
        <w:t>20</w:t>
      </w:r>
      <w:r>
        <w:rPr>
          <w:bdr w:val="nil"/>
          <w:lang w:val="es-ES_tradnl" w:bidi="es-ES_tradnl"/>
        </w:rPr>
        <w:t xml:space="preserve"> deberá indicar lo que se gastaría de manera real a final de año y, por consiguiente, presentar una medida del desvío con respecto al plan anual de trabajo. </w:t>
      </w:r>
    </w:p>
    <w:p w14:paraId="2D06A27F" w14:textId="77777777" w:rsidR="00296EE1" w:rsidRPr="009F2DD4" w:rsidRDefault="00296EE1" w:rsidP="00296EE1">
      <w:pPr>
        <w:rPr>
          <w:lang w:val="es-US"/>
        </w:rPr>
      </w:pPr>
    </w:p>
    <w:tbl>
      <w:tblPr>
        <w:tblW w:w="5000" w:type="pct"/>
        <w:tblLook w:val="04A0" w:firstRow="1" w:lastRow="0" w:firstColumn="1" w:lastColumn="0" w:noHBand="0" w:noVBand="1"/>
      </w:tblPr>
      <w:tblGrid>
        <w:gridCol w:w="2665"/>
        <w:gridCol w:w="1486"/>
        <w:gridCol w:w="1697"/>
        <w:gridCol w:w="1669"/>
        <w:gridCol w:w="1725"/>
      </w:tblGrid>
      <w:tr w:rsidR="00C73465" w14:paraId="6CC603EA" w14:textId="77777777" w:rsidTr="00296EE1">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4B48E" w14:textId="77777777" w:rsidR="00296EE1" w:rsidRPr="00A258CC" w:rsidRDefault="005F7AF6" w:rsidP="00296EE1">
            <w:pPr>
              <w:spacing w:line="240" w:lineRule="auto"/>
              <w:rPr>
                <w:sz w:val="20"/>
                <w:szCs w:val="20"/>
              </w:rPr>
            </w:pPr>
            <w:r>
              <w:rPr>
                <w:sz w:val="20"/>
                <w:szCs w:val="20"/>
                <w:bdr w:val="nil"/>
                <w:lang w:val="es-ES_tradnl" w:bidi="es-ES_tradnl"/>
              </w:rPr>
              <w:t>Efecto del Programa</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FA44B" w14:textId="77777777" w:rsidR="00296EE1" w:rsidRPr="00A258CC" w:rsidRDefault="005F7AF6" w:rsidP="00296EE1">
            <w:pPr>
              <w:spacing w:line="240" w:lineRule="auto"/>
              <w:jc w:val="center"/>
              <w:rPr>
                <w:sz w:val="20"/>
                <w:szCs w:val="20"/>
              </w:rPr>
            </w:pPr>
            <w:r>
              <w:rPr>
                <w:sz w:val="20"/>
                <w:szCs w:val="20"/>
                <w:bdr w:val="nil"/>
                <w:lang w:val="es-ES_tradnl" w:bidi="es-ES_tradnl"/>
              </w:rPr>
              <w:t>Organización de la ONU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EC311" w14:textId="52705E98" w:rsidR="00296EE1" w:rsidRPr="009F2DD4" w:rsidRDefault="005F7AF6" w:rsidP="00296EE1">
            <w:pPr>
              <w:spacing w:line="240" w:lineRule="auto"/>
              <w:jc w:val="center"/>
              <w:rPr>
                <w:sz w:val="20"/>
                <w:szCs w:val="20"/>
                <w:lang w:val="es-US"/>
              </w:rPr>
            </w:pPr>
            <w:r>
              <w:rPr>
                <w:sz w:val="20"/>
                <w:szCs w:val="20"/>
                <w:bdr w:val="nil"/>
                <w:lang w:val="es-ES_tradnl" w:bidi="es-ES_tradnl"/>
              </w:rPr>
              <w:t xml:space="preserve">Gasto anual </w:t>
            </w:r>
            <w:r w:rsidR="00D71D64">
              <w:rPr>
                <w:sz w:val="20"/>
                <w:szCs w:val="20"/>
                <w:bdr w:val="nil"/>
                <w:lang w:val="es-ES_tradnl" w:bidi="es-ES_tradnl"/>
              </w:rPr>
              <w:t xml:space="preserve">(real) de enero a diciembre </w:t>
            </w:r>
            <w:r>
              <w:rPr>
                <w:sz w:val="20"/>
                <w:szCs w:val="20"/>
                <w:bdr w:val="nil"/>
                <w:lang w:val="es-ES_tradnl" w:bidi="es-ES_tradnl"/>
              </w:rPr>
              <w:t>de 201</w:t>
            </w:r>
            <w:r w:rsidR="008B3C58">
              <w:rPr>
                <w:sz w:val="20"/>
                <w:szCs w:val="20"/>
                <w:bdr w:val="nil"/>
                <w:lang w:val="es-ES_tradnl" w:bidi="es-ES_tradnl"/>
              </w:rPr>
              <w:t>9</w:t>
            </w:r>
            <w:r w:rsidR="00D71D64">
              <w:rPr>
                <w:rStyle w:val="FootnoteReference"/>
                <w:szCs w:val="20"/>
                <w:bdr w:val="nil"/>
                <w:lang w:val="es-ES_tradnl" w:bidi="es-ES_tradnl"/>
              </w:rPr>
              <w:footnoteReference w:id="12"/>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E1348" w14:textId="160453E7" w:rsidR="00296EE1" w:rsidRPr="00296EE1" w:rsidRDefault="005F7AF6" w:rsidP="008B3C58">
            <w:pPr>
              <w:spacing w:line="240" w:lineRule="auto"/>
              <w:jc w:val="center"/>
              <w:rPr>
                <w:sz w:val="20"/>
                <w:szCs w:val="20"/>
                <w:lang w:val="es-AR"/>
              </w:rPr>
            </w:pPr>
            <w:r>
              <w:rPr>
                <w:sz w:val="20"/>
                <w:szCs w:val="20"/>
                <w:bdr w:val="nil"/>
                <w:lang w:val="es-ES_tradnl" w:bidi="es-ES_tradnl"/>
              </w:rPr>
              <w:t xml:space="preserve">Gasto </w:t>
            </w:r>
            <w:r w:rsidR="00D71D64">
              <w:rPr>
                <w:sz w:val="20"/>
                <w:szCs w:val="20"/>
                <w:bdr w:val="nil"/>
                <w:lang w:val="es-ES_tradnl" w:bidi="es-ES_tradnl"/>
              </w:rPr>
              <w:t xml:space="preserve">planificados </w:t>
            </w:r>
            <w:r>
              <w:rPr>
                <w:sz w:val="20"/>
                <w:szCs w:val="20"/>
                <w:bdr w:val="nil"/>
                <w:lang w:val="es-ES_tradnl" w:bidi="es-ES_tradnl"/>
              </w:rPr>
              <w:t xml:space="preserve"> para </w:t>
            </w:r>
            <w:r w:rsidR="00D71D64">
              <w:rPr>
                <w:sz w:val="20"/>
                <w:szCs w:val="20"/>
                <w:bdr w:val="nil"/>
                <w:lang w:val="es-ES_tradnl" w:bidi="es-ES_tradnl"/>
              </w:rPr>
              <w:t xml:space="preserve">enero – diciembre </w:t>
            </w:r>
            <w:r>
              <w:rPr>
                <w:sz w:val="20"/>
                <w:szCs w:val="20"/>
                <w:bdr w:val="nil"/>
                <w:lang w:val="es-ES_tradnl" w:bidi="es-ES_tradnl"/>
              </w:rPr>
              <w:t>201</w:t>
            </w:r>
            <w:r w:rsidR="008B3C58">
              <w:rPr>
                <w:sz w:val="20"/>
                <w:szCs w:val="20"/>
                <w:bdr w:val="nil"/>
                <w:lang w:val="es-ES_tradnl" w:bidi="es-ES_tradnl"/>
              </w:rPr>
              <w:t>9</w:t>
            </w:r>
            <w:r>
              <w:rPr>
                <w:rStyle w:val="FootnoteReference"/>
                <w:rFonts w:eastAsia="Times New Roman" w:cs="Times New Roman"/>
                <w:bCs/>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05A57" w14:textId="1B6DDEBC" w:rsidR="00D71D64" w:rsidRDefault="00D71D64" w:rsidP="00D71D64">
            <w:pPr>
              <w:spacing w:line="240" w:lineRule="auto"/>
              <w:jc w:val="center"/>
              <w:rPr>
                <w:sz w:val="20"/>
                <w:szCs w:val="20"/>
              </w:rPr>
            </w:pPr>
            <w:r>
              <w:rPr>
                <w:sz w:val="20"/>
                <w:szCs w:val="20"/>
              </w:rPr>
              <w:t>Planificados</w:t>
            </w:r>
            <w:r w:rsidRPr="00A258CC">
              <w:rPr>
                <w:sz w:val="20"/>
                <w:szCs w:val="20"/>
              </w:rPr>
              <w:t xml:space="preserve"> </w:t>
            </w:r>
            <w:r>
              <w:rPr>
                <w:sz w:val="20"/>
                <w:szCs w:val="20"/>
              </w:rPr>
              <w:t>(anticipado))</w:t>
            </w:r>
          </w:p>
          <w:p w14:paraId="4DB67C29" w14:textId="669A54AF" w:rsidR="00296EE1" w:rsidRPr="00A258CC" w:rsidRDefault="00296EE1" w:rsidP="008B3C58">
            <w:pPr>
              <w:spacing w:line="240" w:lineRule="auto"/>
              <w:jc w:val="center"/>
              <w:rPr>
                <w:sz w:val="20"/>
                <w:szCs w:val="20"/>
              </w:rPr>
            </w:pPr>
            <w:r>
              <w:rPr>
                <w:sz w:val="20"/>
                <w:szCs w:val="20"/>
              </w:rPr>
              <w:t>Gasto para 20</w:t>
            </w:r>
            <w:r w:rsidR="008B3C58">
              <w:rPr>
                <w:sz w:val="20"/>
                <w:szCs w:val="20"/>
              </w:rPr>
              <w:t>20</w:t>
            </w:r>
            <w:r w:rsidR="00D71D64">
              <w:rPr>
                <w:rStyle w:val="FootnoteReference"/>
                <w:szCs w:val="20"/>
              </w:rPr>
              <w:footnoteReference w:id="14"/>
            </w:r>
          </w:p>
        </w:tc>
      </w:tr>
      <w:tr w:rsidR="00C73465" w14:paraId="3A5C31B3"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10BBE" w14:textId="77777777" w:rsidR="00296EE1" w:rsidRPr="00A258CC" w:rsidRDefault="005F7AF6" w:rsidP="00296EE1">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2281"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AEB1"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91A6" w14:textId="77777777" w:rsidR="00296EE1" w:rsidRPr="00A258CC" w:rsidRDefault="00296EE1" w:rsidP="00296EE1">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63C82" w14:textId="77777777" w:rsidR="00296EE1" w:rsidRPr="00A258CC" w:rsidRDefault="00296EE1" w:rsidP="00296EE1">
            <w:pPr>
              <w:spacing w:line="240" w:lineRule="auto"/>
              <w:rPr>
                <w:sz w:val="20"/>
                <w:szCs w:val="20"/>
              </w:rPr>
            </w:pPr>
          </w:p>
        </w:tc>
      </w:tr>
      <w:tr w:rsidR="00C73465" w14:paraId="32D00566"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DEB7E22"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E3F3"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FB605"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C85D"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17CDE" w14:textId="77777777" w:rsidR="00296EE1" w:rsidRPr="00A258CC" w:rsidRDefault="005F7AF6" w:rsidP="00296EE1">
            <w:pPr>
              <w:spacing w:line="240" w:lineRule="auto"/>
              <w:rPr>
                <w:sz w:val="20"/>
                <w:szCs w:val="20"/>
              </w:rPr>
            </w:pPr>
            <w:r w:rsidRPr="00A258CC">
              <w:rPr>
                <w:sz w:val="20"/>
                <w:szCs w:val="20"/>
              </w:rPr>
              <w:t> </w:t>
            </w:r>
          </w:p>
        </w:tc>
      </w:tr>
      <w:tr w:rsidR="00C73465" w14:paraId="7D1C9224"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16BEF18"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7224"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7A3D2"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499D6"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8BF8" w14:textId="77777777" w:rsidR="00296EE1" w:rsidRPr="00A258CC" w:rsidRDefault="005F7AF6" w:rsidP="00296EE1">
            <w:pPr>
              <w:spacing w:line="240" w:lineRule="auto"/>
              <w:rPr>
                <w:sz w:val="20"/>
                <w:szCs w:val="20"/>
              </w:rPr>
            </w:pPr>
            <w:r w:rsidRPr="00A258CC">
              <w:rPr>
                <w:sz w:val="20"/>
                <w:szCs w:val="20"/>
              </w:rPr>
              <w:t> </w:t>
            </w:r>
          </w:p>
        </w:tc>
      </w:tr>
      <w:tr w:rsidR="00C73465" w14:paraId="283E385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623E"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08C567"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9FB4D"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A8E9E"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0E7A"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893EE86"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30E4E" w14:textId="77777777" w:rsidR="00296EE1" w:rsidRPr="00A258CC" w:rsidRDefault="005F7AF6" w:rsidP="00296EE1">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BDD8"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7FCE1"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D35DC"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7DE9C" w14:textId="77777777" w:rsidR="00296EE1" w:rsidRPr="00A258CC" w:rsidRDefault="005F7AF6" w:rsidP="00296EE1">
            <w:pPr>
              <w:spacing w:line="240" w:lineRule="auto"/>
              <w:rPr>
                <w:sz w:val="20"/>
                <w:szCs w:val="20"/>
              </w:rPr>
            </w:pPr>
            <w:r w:rsidRPr="00A258CC">
              <w:rPr>
                <w:sz w:val="20"/>
                <w:szCs w:val="20"/>
              </w:rPr>
              <w:t> </w:t>
            </w:r>
          </w:p>
        </w:tc>
      </w:tr>
      <w:tr w:rsidR="00C73465" w14:paraId="4B87FE33"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327216"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5C95"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8883"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4CEE6"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22811" w14:textId="77777777" w:rsidR="00296EE1" w:rsidRPr="00A258CC" w:rsidRDefault="005F7AF6" w:rsidP="00296EE1">
            <w:pPr>
              <w:spacing w:line="240" w:lineRule="auto"/>
              <w:rPr>
                <w:sz w:val="20"/>
                <w:szCs w:val="20"/>
              </w:rPr>
            </w:pPr>
            <w:r w:rsidRPr="00A258CC">
              <w:rPr>
                <w:sz w:val="20"/>
                <w:szCs w:val="20"/>
              </w:rPr>
              <w:t> </w:t>
            </w:r>
          </w:p>
        </w:tc>
      </w:tr>
      <w:tr w:rsidR="00C73465" w14:paraId="7778EAE7"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B2FC544"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9A45"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E175F"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343DF"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F89DF" w14:textId="77777777" w:rsidR="00296EE1" w:rsidRPr="00A258CC" w:rsidRDefault="005F7AF6" w:rsidP="00296EE1">
            <w:pPr>
              <w:spacing w:line="240" w:lineRule="auto"/>
              <w:rPr>
                <w:sz w:val="20"/>
                <w:szCs w:val="20"/>
              </w:rPr>
            </w:pPr>
            <w:r w:rsidRPr="00A258CC">
              <w:rPr>
                <w:sz w:val="20"/>
                <w:szCs w:val="20"/>
              </w:rPr>
              <w:t> </w:t>
            </w:r>
          </w:p>
        </w:tc>
      </w:tr>
      <w:tr w:rsidR="00C73465" w14:paraId="7E5B465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89747"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306645"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03910"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9E60B"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AF590"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1FC7563F"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56353" w14:textId="77777777" w:rsidR="00296EE1" w:rsidRPr="00A258CC" w:rsidRDefault="005F7AF6" w:rsidP="00296EE1">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2F28"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E00B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A854"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C604D" w14:textId="77777777" w:rsidR="00296EE1" w:rsidRPr="00A258CC" w:rsidRDefault="005F7AF6" w:rsidP="00296EE1">
            <w:pPr>
              <w:spacing w:line="240" w:lineRule="auto"/>
              <w:rPr>
                <w:sz w:val="20"/>
                <w:szCs w:val="20"/>
              </w:rPr>
            </w:pPr>
            <w:r w:rsidRPr="00A258CC">
              <w:rPr>
                <w:sz w:val="20"/>
                <w:szCs w:val="20"/>
              </w:rPr>
              <w:t> </w:t>
            </w:r>
          </w:p>
        </w:tc>
      </w:tr>
      <w:tr w:rsidR="00C73465" w14:paraId="6E652D7F"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D44746C"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1C4B"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1208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A5048"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C7A1" w14:textId="77777777" w:rsidR="00296EE1" w:rsidRPr="00A258CC" w:rsidRDefault="005F7AF6" w:rsidP="00296EE1">
            <w:pPr>
              <w:spacing w:line="240" w:lineRule="auto"/>
              <w:rPr>
                <w:sz w:val="20"/>
                <w:szCs w:val="20"/>
              </w:rPr>
            </w:pPr>
            <w:r w:rsidRPr="00A258CC">
              <w:rPr>
                <w:sz w:val="20"/>
                <w:szCs w:val="20"/>
              </w:rPr>
              <w:t> </w:t>
            </w:r>
          </w:p>
        </w:tc>
      </w:tr>
      <w:tr w:rsidR="00C73465" w14:paraId="4CE85C55"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8F6250"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699"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195C4"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B2CEF"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7B785" w14:textId="77777777" w:rsidR="00296EE1" w:rsidRPr="00A258CC" w:rsidRDefault="005F7AF6" w:rsidP="00296EE1">
            <w:pPr>
              <w:spacing w:line="240" w:lineRule="auto"/>
              <w:rPr>
                <w:sz w:val="20"/>
                <w:szCs w:val="20"/>
              </w:rPr>
            </w:pPr>
            <w:r w:rsidRPr="00A258CC">
              <w:rPr>
                <w:sz w:val="20"/>
                <w:szCs w:val="20"/>
              </w:rPr>
              <w:t> </w:t>
            </w:r>
          </w:p>
        </w:tc>
      </w:tr>
      <w:tr w:rsidR="00C73465" w14:paraId="7C7C8DF4"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AFBD4"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0BAA6A"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57967"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F368A"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C28F7"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3F7783F0"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E27" w14:textId="77777777" w:rsidR="00296EE1" w:rsidRPr="00A258CC" w:rsidRDefault="005F7AF6" w:rsidP="00296EE1">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C964"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D865"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7713"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612AF" w14:textId="77777777" w:rsidR="00296EE1" w:rsidRPr="00A258CC" w:rsidRDefault="005F7AF6" w:rsidP="00296EE1">
            <w:pPr>
              <w:spacing w:line="240" w:lineRule="auto"/>
              <w:rPr>
                <w:sz w:val="20"/>
                <w:szCs w:val="20"/>
              </w:rPr>
            </w:pPr>
            <w:r w:rsidRPr="00A258CC">
              <w:rPr>
                <w:sz w:val="20"/>
                <w:szCs w:val="20"/>
              </w:rPr>
              <w:t> </w:t>
            </w:r>
          </w:p>
        </w:tc>
      </w:tr>
      <w:tr w:rsidR="00C73465" w14:paraId="56EA5315"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70D6926"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C447"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199B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6EC8"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ABF3" w14:textId="77777777" w:rsidR="00296EE1" w:rsidRPr="00A258CC" w:rsidRDefault="005F7AF6" w:rsidP="00296EE1">
            <w:pPr>
              <w:spacing w:line="240" w:lineRule="auto"/>
              <w:rPr>
                <w:sz w:val="20"/>
                <w:szCs w:val="20"/>
              </w:rPr>
            </w:pPr>
            <w:r w:rsidRPr="00A258CC">
              <w:rPr>
                <w:sz w:val="20"/>
                <w:szCs w:val="20"/>
              </w:rPr>
              <w:t> </w:t>
            </w:r>
          </w:p>
        </w:tc>
      </w:tr>
      <w:tr w:rsidR="00C73465" w14:paraId="0E120F17"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682233E"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00D3"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8FDE"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232C"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51BA2" w14:textId="77777777" w:rsidR="00296EE1" w:rsidRPr="00A258CC" w:rsidRDefault="005F7AF6" w:rsidP="00296EE1">
            <w:pPr>
              <w:spacing w:line="240" w:lineRule="auto"/>
              <w:rPr>
                <w:sz w:val="20"/>
                <w:szCs w:val="20"/>
              </w:rPr>
            </w:pPr>
            <w:r w:rsidRPr="00A258CC">
              <w:rPr>
                <w:sz w:val="20"/>
                <w:szCs w:val="20"/>
              </w:rPr>
              <w:t> </w:t>
            </w:r>
          </w:p>
        </w:tc>
      </w:tr>
      <w:tr w:rsidR="00C73465" w14:paraId="243EC14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994C8"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2DBC08"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37704"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9B4D0"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AA59AA"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5015C201"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87CB5" w14:textId="77777777" w:rsidR="00296EE1" w:rsidRPr="00A258CC" w:rsidRDefault="005F7AF6" w:rsidP="00296EE1">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F809"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E4C214C"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A64B02"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9862DE" w14:textId="77777777" w:rsidR="00296EE1" w:rsidRPr="00A258CC" w:rsidRDefault="005F7AF6" w:rsidP="00296EE1">
            <w:pPr>
              <w:spacing w:line="240" w:lineRule="auto"/>
              <w:rPr>
                <w:sz w:val="20"/>
                <w:szCs w:val="20"/>
              </w:rPr>
            </w:pPr>
            <w:r w:rsidRPr="00A258CC">
              <w:rPr>
                <w:sz w:val="20"/>
                <w:szCs w:val="20"/>
              </w:rPr>
              <w:t> </w:t>
            </w:r>
          </w:p>
        </w:tc>
      </w:tr>
      <w:tr w:rsidR="00C73465" w14:paraId="3F79164A"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074CE"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DF7E1"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92B1BB9"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D36FC3"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73405D" w14:textId="77777777" w:rsidR="00296EE1" w:rsidRPr="00A258CC" w:rsidRDefault="005F7AF6" w:rsidP="00296EE1">
            <w:pPr>
              <w:spacing w:line="240" w:lineRule="auto"/>
              <w:rPr>
                <w:sz w:val="20"/>
                <w:szCs w:val="20"/>
              </w:rPr>
            </w:pPr>
            <w:r w:rsidRPr="00A258CC">
              <w:rPr>
                <w:sz w:val="20"/>
                <w:szCs w:val="20"/>
              </w:rPr>
              <w:t> </w:t>
            </w:r>
          </w:p>
        </w:tc>
      </w:tr>
      <w:tr w:rsidR="00C73465" w14:paraId="7749D2F9"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58DAF1"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42306"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F505DFE"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932B7B0"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79BD8951" w14:textId="77777777" w:rsidR="00296EE1" w:rsidRPr="00A258CC" w:rsidRDefault="005F7AF6" w:rsidP="00296EE1">
            <w:pPr>
              <w:spacing w:line="240" w:lineRule="auto"/>
              <w:rPr>
                <w:sz w:val="20"/>
                <w:szCs w:val="20"/>
              </w:rPr>
            </w:pPr>
            <w:r w:rsidRPr="00A258CC">
              <w:rPr>
                <w:sz w:val="20"/>
                <w:szCs w:val="20"/>
              </w:rPr>
              <w:t> </w:t>
            </w:r>
          </w:p>
        </w:tc>
      </w:tr>
      <w:tr w:rsidR="00C73465" w14:paraId="2BB30083"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F7FAF"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4245B3"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8B7CC"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FE9CC"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0508"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24F3BB65"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77E0E" w14:textId="77777777" w:rsidR="00296EE1" w:rsidRPr="009F2DD4" w:rsidRDefault="005F7AF6" w:rsidP="00296EE1">
            <w:pPr>
              <w:spacing w:line="240" w:lineRule="auto"/>
              <w:rPr>
                <w:sz w:val="20"/>
                <w:szCs w:val="20"/>
                <w:lang w:val="es-US"/>
              </w:rPr>
            </w:pPr>
            <w:r>
              <w:rPr>
                <w:sz w:val="20"/>
                <w:szCs w:val="20"/>
                <w:bdr w:val="nil"/>
                <w:lang w:val="es-ES_tradnl" w:bidi="es-ES_tradnl"/>
              </w:rPr>
              <w:t>Costos indirectos de apoyo</w:t>
            </w:r>
          </w:p>
          <w:p w14:paraId="3F1B981B" w14:textId="77777777" w:rsidR="00296EE1" w:rsidRPr="009F2DD4" w:rsidRDefault="005F7AF6" w:rsidP="00296EE1">
            <w:pPr>
              <w:spacing w:line="240" w:lineRule="auto"/>
              <w:rPr>
                <w:sz w:val="20"/>
                <w:szCs w:val="20"/>
                <w:lang w:val="es-US"/>
              </w:rPr>
            </w:pPr>
            <w:r>
              <w:rPr>
                <w:sz w:val="20"/>
                <w:szCs w:val="20"/>
                <w:bdr w:val="nil"/>
                <w:lang w:val="es-ES_tradnl" w:bidi="es-ES_tradnl"/>
              </w:rPr>
              <w:t>(7 % SGG)</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266B"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98BD8"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6C76B"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D2791"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115AB3A6"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68E3BD"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F88"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5DE07"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3802C"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8D25B"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7F96A949"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FAA8F77"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AFDC"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D466A"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332E3"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41B42" w14:textId="77777777" w:rsidR="00296EE1" w:rsidRPr="00A258CC" w:rsidRDefault="005F7AF6" w:rsidP="00296EE1">
            <w:pPr>
              <w:spacing w:line="240" w:lineRule="auto"/>
              <w:rPr>
                <w:sz w:val="20"/>
                <w:szCs w:val="20"/>
              </w:rPr>
            </w:pPr>
            <w:r w:rsidRPr="00A258CC">
              <w:rPr>
                <w:sz w:val="20"/>
                <w:szCs w:val="20"/>
              </w:rPr>
              <w:t xml:space="preserve">                                            </w:t>
            </w:r>
          </w:p>
        </w:tc>
      </w:tr>
      <w:tr w:rsidR="00C73465" w:rsidRPr="008B3C58" w14:paraId="53F20641"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4E87" w14:textId="77777777" w:rsidR="00296EE1" w:rsidRPr="009F2DD4" w:rsidRDefault="005F7AF6" w:rsidP="00296EE1">
            <w:pPr>
              <w:spacing w:line="240" w:lineRule="auto"/>
              <w:jc w:val="right"/>
              <w:rPr>
                <w:sz w:val="20"/>
                <w:szCs w:val="20"/>
                <w:lang w:val="es-US"/>
              </w:rPr>
            </w:pPr>
            <w:r>
              <w:rPr>
                <w:sz w:val="20"/>
                <w:szCs w:val="20"/>
                <w:bdr w:val="nil"/>
                <w:lang w:val="es-ES_tradnl" w:bidi="es-ES_tradnl"/>
              </w:rPr>
              <w:t>Costos indirectos de apoyo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6785E"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49A7F"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7C6CA"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r>
      <w:tr w:rsidR="00C73465" w14:paraId="7EBFC09F"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6C169" w14:textId="77777777" w:rsidR="00296EE1" w:rsidRPr="00A258CC" w:rsidRDefault="005F7AF6" w:rsidP="00296EE1">
            <w:pPr>
              <w:spacing w:line="240" w:lineRule="auto"/>
              <w:jc w:val="right"/>
              <w:rPr>
                <w:sz w:val="20"/>
                <w:szCs w:val="20"/>
              </w:rPr>
            </w:pPr>
            <w:r>
              <w:rPr>
                <w:sz w:val="20"/>
                <w:szCs w:val="20"/>
                <w:bdr w:val="nil"/>
                <w:lang w:val="es-ES_tradnl" w:bidi="es-ES_tradnl"/>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68BCB"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7DE2DA"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4CBEB"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000DA2DE"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D9431" w14:textId="77777777" w:rsidR="00296EE1" w:rsidRPr="00A258CC" w:rsidRDefault="005F7AF6" w:rsidP="00296EE1">
            <w:pPr>
              <w:spacing w:line="240" w:lineRule="auto"/>
              <w:jc w:val="right"/>
              <w:rPr>
                <w:sz w:val="20"/>
                <w:szCs w:val="20"/>
              </w:rPr>
            </w:pPr>
            <w:r>
              <w:rPr>
                <w:sz w:val="20"/>
                <w:szCs w:val="20"/>
                <w:bdr w:val="nil"/>
                <w:lang w:val="es-ES_tradnl" w:bidi="es-ES_tradnl"/>
              </w:rPr>
              <w:t>PNUD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ADC2A"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D1239"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0DBD0"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313B567"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DCC22" w14:textId="77777777" w:rsidR="00296EE1" w:rsidRPr="00A258CC" w:rsidRDefault="005F7AF6" w:rsidP="00296EE1">
            <w:pPr>
              <w:spacing w:line="240" w:lineRule="auto"/>
              <w:jc w:val="right"/>
              <w:rPr>
                <w:sz w:val="20"/>
                <w:szCs w:val="20"/>
              </w:rPr>
            </w:pPr>
            <w:r>
              <w:rPr>
                <w:sz w:val="20"/>
                <w:szCs w:val="20"/>
                <w:bdr w:val="nil"/>
                <w:lang w:val="es-ES_tradnl" w:bidi="es-ES_tradnl"/>
              </w:rPr>
              <w:t>PNUMA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CF1A5" w14:textId="77777777" w:rsidR="00296EE1" w:rsidRPr="00A258CC" w:rsidRDefault="00296EE1" w:rsidP="00296EE1">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CF1E63"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6E78"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F15F845"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231906" w14:textId="77777777" w:rsidR="00296EE1" w:rsidRPr="00A258CC" w:rsidRDefault="005F7AF6" w:rsidP="00296EE1">
            <w:pPr>
              <w:spacing w:line="240" w:lineRule="auto"/>
              <w:jc w:val="right"/>
              <w:rPr>
                <w:sz w:val="20"/>
                <w:szCs w:val="20"/>
              </w:rPr>
            </w:pPr>
            <w:r>
              <w:rPr>
                <w:sz w:val="20"/>
                <w:szCs w:val="20"/>
                <w:bdr w:val="nil"/>
                <w:lang w:val="es-ES_tradnl" w:bidi="es-ES_tradnl"/>
              </w:rPr>
              <w:t xml:space="preserve">Total GLOBAL: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0B839E2D" w14:textId="77777777" w:rsidR="00296EE1" w:rsidRPr="00A258CC" w:rsidRDefault="00296EE1" w:rsidP="00296EE1">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57D127"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FFB6D5" w14:textId="77777777" w:rsidR="00296EE1" w:rsidRPr="00A258CC" w:rsidRDefault="005F7AF6" w:rsidP="00296EE1">
            <w:pPr>
              <w:spacing w:line="240" w:lineRule="auto"/>
              <w:rPr>
                <w:sz w:val="20"/>
                <w:szCs w:val="20"/>
              </w:rPr>
            </w:pPr>
            <w:r w:rsidRPr="00A258CC">
              <w:rPr>
                <w:sz w:val="20"/>
                <w:szCs w:val="20"/>
              </w:rPr>
              <w:t xml:space="preserve">                                            </w:t>
            </w:r>
          </w:p>
        </w:tc>
      </w:tr>
    </w:tbl>
    <w:p w14:paraId="38E268AD" w14:textId="77777777" w:rsidR="00296EE1" w:rsidRPr="00AF14EC" w:rsidRDefault="00296EE1" w:rsidP="00296EE1">
      <w:pPr>
        <w:pStyle w:val="Heading1"/>
        <w:numPr>
          <w:ilvl w:val="0"/>
          <w:numId w:val="0"/>
        </w:numPr>
        <w:sectPr w:rsidR="00296EE1" w:rsidRPr="00AF14EC" w:rsidSect="00296EE1">
          <w:pgSz w:w="11906" w:h="16838"/>
          <w:pgMar w:top="1440" w:right="1440" w:bottom="1440" w:left="1440" w:header="708" w:footer="708" w:gutter="0"/>
          <w:cols w:space="708"/>
          <w:docGrid w:linePitch="360"/>
        </w:sectPr>
      </w:pPr>
    </w:p>
    <w:p w14:paraId="60D68731" w14:textId="77777777" w:rsidR="00296EE1" w:rsidRPr="00AF14EC" w:rsidRDefault="005F7AF6" w:rsidP="00296EE1">
      <w:pPr>
        <w:pStyle w:val="Heading1"/>
      </w:pPr>
      <w:bookmarkStart w:id="14" w:name="_Ref437255695"/>
      <w:r>
        <w:rPr>
          <w:bCs/>
          <w:szCs w:val="24"/>
          <w:bdr w:val="nil"/>
          <w:lang w:val="es-ES_tradnl" w:bidi="es-ES_tradnl"/>
        </w:rPr>
        <w:lastRenderedPageBreak/>
        <w:t>Gestión adaptativa</w:t>
      </w:r>
      <w:bookmarkEnd w:id="14"/>
    </w:p>
    <w:p w14:paraId="210D548B" w14:textId="77777777" w:rsidR="00296EE1" w:rsidRPr="009F2DD4" w:rsidRDefault="005F7AF6" w:rsidP="00296EE1">
      <w:pPr>
        <w:rPr>
          <w:lang w:val="es-US"/>
        </w:rPr>
      </w:pPr>
      <w:r>
        <w:rPr>
          <w:bdr w:val="nil"/>
          <w:lang w:val="es-ES_tradnl" w:bidi="es-ES_tradnl"/>
        </w:rPr>
        <w:t xml:space="preserve">Con referencia a los desvíos y retrasos indicados en el marco de resultados y considerando si los gastos fueron por buen camino,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177127FF" w14:textId="77777777" w:rsidR="00296EE1" w:rsidRPr="009F2DD4" w:rsidRDefault="00296EE1" w:rsidP="00296EE1">
      <w:pPr>
        <w:rPr>
          <w:lang w:val="es-US"/>
        </w:rPr>
      </w:pPr>
    </w:p>
    <w:p w14:paraId="6B1830C2" w14:textId="77777777" w:rsidR="00296EE1" w:rsidRDefault="005F7AF6" w:rsidP="00296EE1">
      <w:pPr>
        <w:pStyle w:val="Heading2"/>
      </w:pPr>
      <w:r>
        <w:rPr>
          <w:rFonts w:eastAsia="Calibri" w:cs="Calibri"/>
          <w:color w:val="000000"/>
          <w:szCs w:val="24"/>
          <w:bdr w:val="nil"/>
          <w:lang w:val="es-ES_tradnl" w:bidi="es-ES_tradnl"/>
        </w:rPr>
        <w:t>Principales retrasos y medidas correctivas</w:t>
      </w:r>
    </w:p>
    <w:tbl>
      <w:tblPr>
        <w:tblStyle w:val="TableGrid"/>
        <w:tblW w:w="5000" w:type="pct"/>
        <w:tblLook w:val="04A0" w:firstRow="1" w:lastRow="0" w:firstColumn="1" w:lastColumn="0" w:noHBand="0" w:noVBand="1"/>
      </w:tblPr>
      <w:tblGrid>
        <w:gridCol w:w="9242"/>
      </w:tblGrid>
      <w:tr w:rsidR="00C73465" w14:paraId="78752B5F" w14:textId="77777777" w:rsidTr="00296EE1">
        <w:tc>
          <w:tcPr>
            <w:tcW w:w="5000" w:type="pct"/>
            <w:shd w:val="clear" w:color="auto" w:fill="F2F2F2" w:themeFill="background1" w:themeFillShade="F2"/>
          </w:tcPr>
          <w:p w14:paraId="1A137B7D" w14:textId="77777777" w:rsidR="00296EE1" w:rsidRPr="00A258CC" w:rsidRDefault="005F7AF6" w:rsidP="00296EE1">
            <w:pPr>
              <w:rPr>
                <w:rFonts w:asciiTheme="minorHAnsi" w:hAnsiTheme="minorHAnsi"/>
                <w:sz w:val="22"/>
                <w:szCs w:val="22"/>
              </w:rPr>
            </w:pPr>
            <w:r>
              <w:rPr>
                <w:sz w:val="22"/>
                <w:szCs w:val="22"/>
                <w:bdr w:val="nil"/>
                <w:lang w:val="es-ES_tradnl" w:bidi="es-ES_tradnl"/>
              </w:rPr>
              <w:t>¿Qué retrasos/obstáculos se encontraron a nivel nacional? [150 palabras]</w:t>
            </w:r>
          </w:p>
        </w:tc>
      </w:tr>
      <w:tr w:rsidR="00C73465" w14:paraId="47974D46" w14:textId="77777777" w:rsidTr="00296EE1">
        <w:tc>
          <w:tcPr>
            <w:tcW w:w="5000" w:type="pct"/>
          </w:tcPr>
          <w:p w14:paraId="420DC7DC"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25B90F93" w14:textId="77777777" w:rsidR="00296EE1" w:rsidRPr="00A258CC" w:rsidRDefault="00296EE1" w:rsidP="00296EE1">
            <w:pPr>
              <w:rPr>
                <w:rFonts w:asciiTheme="minorHAnsi" w:hAnsiTheme="minorHAnsi"/>
                <w:sz w:val="22"/>
                <w:szCs w:val="22"/>
              </w:rPr>
            </w:pPr>
          </w:p>
        </w:tc>
      </w:tr>
      <w:tr w:rsidR="00C73465" w14:paraId="4584FFB9" w14:textId="77777777" w:rsidTr="00296EE1">
        <w:tc>
          <w:tcPr>
            <w:tcW w:w="5000" w:type="pct"/>
            <w:shd w:val="clear" w:color="auto" w:fill="F2F2F2" w:themeFill="background1" w:themeFillShade="F2"/>
          </w:tcPr>
          <w:p w14:paraId="127C4C3A" w14:textId="77777777" w:rsidR="00296EE1" w:rsidRPr="00A258CC" w:rsidRDefault="005F7AF6" w:rsidP="00296EE1">
            <w:pPr>
              <w:rPr>
                <w:rStyle w:val="UserEntry"/>
                <w:sz w:val="22"/>
                <w:szCs w:val="22"/>
              </w:rPr>
            </w:pPr>
            <w:r>
              <w:rPr>
                <w:sz w:val="22"/>
                <w:szCs w:val="22"/>
                <w:bdr w:val="nil"/>
                <w:lang w:val="es-ES_tradnl" w:bidi="es-ES_tradnl"/>
              </w:rPr>
              <w:t>¿Alguno de estos retrasos/obstáculos se ha traído a colación y/o sometido a discusión durante las reuniones del Comité Directivo del Programa? [150 palabras]</w:t>
            </w:r>
          </w:p>
        </w:tc>
      </w:tr>
      <w:tr w:rsidR="00C73465" w14:paraId="13B8D3F0" w14:textId="77777777" w:rsidTr="00296EE1">
        <w:tc>
          <w:tcPr>
            <w:tcW w:w="5000" w:type="pct"/>
          </w:tcPr>
          <w:p w14:paraId="1A532DF5" w14:textId="77777777" w:rsidR="00296EE1" w:rsidRDefault="008B3C58" w:rsidP="00296EE1">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No</w:t>
            </w:r>
          </w:p>
          <w:p w14:paraId="0416CA01"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9502C1A" w14:textId="77777777" w:rsidR="00296EE1" w:rsidRPr="00A258CC" w:rsidRDefault="00296EE1" w:rsidP="00296EE1">
            <w:pPr>
              <w:rPr>
                <w:rStyle w:val="UserEntry"/>
                <w:color w:val="1F497D" w:themeColor="text2"/>
                <w:sz w:val="22"/>
                <w:szCs w:val="22"/>
              </w:rPr>
            </w:pPr>
          </w:p>
        </w:tc>
      </w:tr>
      <w:tr w:rsidR="00C73465" w14:paraId="15199439" w14:textId="77777777" w:rsidTr="00296EE1">
        <w:tc>
          <w:tcPr>
            <w:tcW w:w="5000" w:type="pct"/>
            <w:shd w:val="clear" w:color="auto" w:fill="F2F2F2" w:themeFill="background1" w:themeFillShade="F2"/>
          </w:tcPr>
          <w:p w14:paraId="34A766A5" w14:textId="77777777" w:rsidR="00296EE1" w:rsidRPr="00A258CC" w:rsidRDefault="005F7AF6" w:rsidP="00296EE1">
            <w:pPr>
              <w:rPr>
                <w:rStyle w:val="UserEntry"/>
                <w:sz w:val="22"/>
                <w:szCs w:val="22"/>
              </w:rPr>
            </w:pPr>
            <w:r>
              <w:rPr>
                <w:sz w:val="22"/>
                <w:szCs w:val="22"/>
                <w:bdr w:val="nil"/>
                <w:lang w:val="es-ES_tradnl" w:bidi="es-ES_tradnl"/>
              </w:rPr>
              <w:t>¿Cuáles son los retrasos/obstáculos esperados en términos de su impacto en el Programa Nacional? [150 palabras]</w:t>
            </w:r>
          </w:p>
        </w:tc>
      </w:tr>
      <w:tr w:rsidR="00C73465" w14:paraId="28F4EFCF" w14:textId="77777777" w:rsidTr="00296EE1">
        <w:tc>
          <w:tcPr>
            <w:tcW w:w="5000" w:type="pct"/>
          </w:tcPr>
          <w:p w14:paraId="1157FEBD"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7D45CB1" w14:textId="77777777" w:rsidR="00296EE1" w:rsidRPr="00A258CC" w:rsidRDefault="00296EE1" w:rsidP="00296EE1">
            <w:pPr>
              <w:rPr>
                <w:rStyle w:val="UserEntry"/>
                <w:color w:val="1F497D" w:themeColor="text2"/>
                <w:sz w:val="22"/>
                <w:szCs w:val="22"/>
              </w:rPr>
            </w:pPr>
          </w:p>
        </w:tc>
      </w:tr>
      <w:tr w:rsidR="00C73465" w:rsidRPr="008B3C58" w14:paraId="468B2CF7" w14:textId="77777777" w:rsidTr="00296EE1">
        <w:tc>
          <w:tcPr>
            <w:tcW w:w="5000" w:type="pct"/>
            <w:shd w:val="clear" w:color="auto" w:fill="F2F2F2" w:themeFill="background1" w:themeFillShade="F2"/>
          </w:tcPr>
          <w:p w14:paraId="57A09544" w14:textId="77777777" w:rsidR="00296EE1" w:rsidRPr="009F2DD4" w:rsidRDefault="005F7AF6" w:rsidP="00296EE1">
            <w:pPr>
              <w:rPr>
                <w:rStyle w:val="UserEntry"/>
                <w:color w:val="1F497D" w:themeColor="text2"/>
                <w:sz w:val="22"/>
                <w:szCs w:val="22"/>
                <w:lang w:val="es-US"/>
              </w:rPr>
            </w:pPr>
            <w:r>
              <w:rPr>
                <w:sz w:val="22"/>
                <w:szCs w:val="22"/>
                <w:bdr w:val="nil"/>
                <w:lang w:val="es-ES_tradnl" w:bidi="es-ES_tradnl"/>
              </w:rPr>
              <w:t>¿Cómo se están abordando? [150 palabras]</w:t>
            </w:r>
          </w:p>
        </w:tc>
      </w:tr>
      <w:tr w:rsidR="00C73465" w14:paraId="1724A12C" w14:textId="77777777" w:rsidTr="00296EE1">
        <w:tc>
          <w:tcPr>
            <w:tcW w:w="5000" w:type="pct"/>
          </w:tcPr>
          <w:p w14:paraId="6448E2B5"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5B2E37EF" w14:textId="77777777" w:rsidR="00296EE1" w:rsidRPr="00A258CC" w:rsidRDefault="00296EE1" w:rsidP="00296EE1">
            <w:pPr>
              <w:rPr>
                <w:rFonts w:asciiTheme="minorHAnsi" w:hAnsiTheme="minorHAnsi"/>
                <w:sz w:val="22"/>
                <w:szCs w:val="22"/>
              </w:rPr>
            </w:pPr>
          </w:p>
        </w:tc>
      </w:tr>
    </w:tbl>
    <w:p w14:paraId="7347C430" w14:textId="77777777" w:rsidR="00296EE1" w:rsidRPr="00AF14EC" w:rsidRDefault="00296EE1" w:rsidP="00296EE1"/>
    <w:p w14:paraId="233E4FEA" w14:textId="77777777" w:rsidR="00296EE1" w:rsidRDefault="005F7AF6" w:rsidP="00296EE1">
      <w:pPr>
        <w:pStyle w:val="Heading2"/>
      </w:pPr>
      <w:r>
        <w:rPr>
          <w:rFonts w:eastAsia="Calibri" w:cs="Calibri"/>
          <w:color w:val="000000"/>
          <w:szCs w:val="24"/>
          <w:bdr w:val="nil"/>
          <w:lang w:val="es-ES_tradnl" w:bidi="es-ES_tradnl"/>
        </w:rPr>
        <w:t>Oportunidades y asociación</w:t>
      </w:r>
    </w:p>
    <w:tbl>
      <w:tblPr>
        <w:tblStyle w:val="TableGrid"/>
        <w:tblW w:w="5000" w:type="pct"/>
        <w:tblLook w:val="04A0" w:firstRow="1" w:lastRow="0" w:firstColumn="1" w:lastColumn="0" w:noHBand="0" w:noVBand="1"/>
      </w:tblPr>
      <w:tblGrid>
        <w:gridCol w:w="9242"/>
      </w:tblGrid>
      <w:tr w:rsidR="00C73465" w14:paraId="30775A38" w14:textId="77777777" w:rsidTr="00296EE1">
        <w:tc>
          <w:tcPr>
            <w:tcW w:w="5000" w:type="pct"/>
            <w:shd w:val="clear" w:color="auto" w:fill="F2F2F2" w:themeFill="background1" w:themeFillShade="F2"/>
          </w:tcPr>
          <w:p w14:paraId="288C7BD5" w14:textId="77777777" w:rsidR="00296EE1" w:rsidRPr="00A258CC" w:rsidRDefault="005F7AF6" w:rsidP="00296EE1">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[150 palabras]</w:t>
            </w:r>
          </w:p>
        </w:tc>
      </w:tr>
      <w:tr w:rsidR="00C73465" w14:paraId="0D058A7D" w14:textId="77777777" w:rsidTr="00296EE1">
        <w:tc>
          <w:tcPr>
            <w:tcW w:w="5000" w:type="pct"/>
          </w:tcPr>
          <w:p w14:paraId="6DCCE6E4"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68C29CC8" w14:textId="77777777" w:rsidR="00296EE1" w:rsidRPr="00A258CC" w:rsidRDefault="00296EE1" w:rsidP="00296EE1">
            <w:pPr>
              <w:rPr>
                <w:sz w:val="22"/>
                <w:szCs w:val="22"/>
              </w:rPr>
            </w:pPr>
          </w:p>
        </w:tc>
      </w:tr>
      <w:tr w:rsidR="00C73465" w14:paraId="654BD018" w14:textId="77777777" w:rsidTr="00296EE1">
        <w:tc>
          <w:tcPr>
            <w:tcW w:w="5000" w:type="pct"/>
            <w:shd w:val="clear" w:color="auto" w:fill="F2F2F2" w:themeFill="background1" w:themeFillShade="F2"/>
          </w:tcPr>
          <w:p w14:paraId="289E8B1E" w14:textId="77777777" w:rsidR="00296EE1" w:rsidRPr="00A258CC" w:rsidRDefault="005F7AF6" w:rsidP="00296EE1">
            <w:pPr>
              <w:rPr>
                <w:rStyle w:val="UserEntry"/>
                <w:sz w:val="22"/>
                <w:szCs w:val="22"/>
              </w:rPr>
            </w:pPr>
            <w:r>
              <w:rPr>
                <w:sz w:val="22"/>
                <w:szCs w:val="22"/>
                <w:bdr w:val="nil"/>
                <w:lang w:val="es-ES_tradnl" w:bidi="es-ES_tradnl"/>
              </w:rPr>
              <w:t>¿Cómo se están incorporando al trabajo del Programa Nacional? [150 palabras]</w:t>
            </w:r>
          </w:p>
        </w:tc>
      </w:tr>
      <w:tr w:rsidR="00C73465" w14:paraId="6D93259B" w14:textId="77777777" w:rsidTr="00296EE1">
        <w:tc>
          <w:tcPr>
            <w:tcW w:w="5000" w:type="pct"/>
          </w:tcPr>
          <w:p w14:paraId="287B0C86"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139C486C" w14:textId="77777777" w:rsidR="00296EE1" w:rsidRPr="00A258CC" w:rsidRDefault="00296EE1" w:rsidP="00296EE1">
            <w:pPr>
              <w:rPr>
                <w:rStyle w:val="UserEntry"/>
                <w:color w:val="1F497D" w:themeColor="text2"/>
                <w:sz w:val="22"/>
                <w:szCs w:val="22"/>
              </w:rPr>
            </w:pPr>
          </w:p>
        </w:tc>
      </w:tr>
    </w:tbl>
    <w:p w14:paraId="4116AB5C" w14:textId="77777777" w:rsidR="00296EE1" w:rsidRPr="00AF14EC" w:rsidRDefault="00296EE1" w:rsidP="00296EE1"/>
    <w:p w14:paraId="1DB8D299" w14:textId="77777777" w:rsidR="00296EE1" w:rsidRPr="00AF14EC" w:rsidRDefault="00296EE1" w:rsidP="00296EE1"/>
    <w:p w14:paraId="5673F9D1" w14:textId="77777777" w:rsidR="00296EE1" w:rsidRPr="00AF14EC" w:rsidRDefault="00296EE1" w:rsidP="00296EE1"/>
    <w:p w14:paraId="3A43B6A5" w14:textId="77777777" w:rsidR="00296EE1" w:rsidRPr="00AF14EC" w:rsidRDefault="00296EE1" w:rsidP="00296EE1">
      <w:pPr>
        <w:sectPr w:rsidR="00296EE1" w:rsidRPr="00AF14EC" w:rsidSect="00296EE1">
          <w:pgSz w:w="11906" w:h="16838"/>
          <w:pgMar w:top="1440" w:right="1440" w:bottom="1440" w:left="1440" w:header="708" w:footer="708" w:gutter="0"/>
          <w:cols w:space="708"/>
          <w:docGrid w:linePitch="360"/>
        </w:sectPr>
      </w:pPr>
    </w:p>
    <w:p w14:paraId="52C2AB1C" w14:textId="25C1547B" w:rsidR="00296EE1" w:rsidRDefault="00E52D21" w:rsidP="00E52D21">
      <w:pPr>
        <w:pStyle w:val="Heading1"/>
      </w:pPr>
      <w:r w:rsidRPr="00E52D21">
        <w:rPr>
          <w:bCs/>
          <w:szCs w:val="24"/>
          <w:bdr w:val="nil"/>
          <w:lang w:val="es-ES_tradnl" w:bidi="es-ES_tradnl"/>
        </w:rPr>
        <w:lastRenderedPageBreak/>
        <w:t>Asistencia técnica</w:t>
      </w:r>
    </w:p>
    <w:p w14:paraId="112B42D7" w14:textId="658E772D" w:rsidR="00296EE1" w:rsidRPr="009F2DD4" w:rsidRDefault="005F7AF6" w:rsidP="00296EE1">
      <w:pPr>
        <w:rPr>
          <w:lang w:val="es-US"/>
        </w:rPr>
      </w:pPr>
      <w:r>
        <w:rPr>
          <w:bdr w:val="nil"/>
          <w:lang w:val="es-ES_tradnl" w:bidi="es-ES_tradnl"/>
        </w:rPr>
        <w:t xml:space="preserve">Si el país ha recibido </w:t>
      </w:r>
      <w:r w:rsidR="008B3C58" w:rsidRPr="008B3C58">
        <w:rPr>
          <w:bdr w:val="nil"/>
          <w:lang w:val="es-ES_tradnl" w:bidi="es-ES_tradnl"/>
        </w:rPr>
        <w:t>Asistencia técnica pa</w:t>
      </w:r>
      <w:r w:rsidR="00E52D21">
        <w:rPr>
          <w:bdr w:val="nil"/>
          <w:lang w:val="es-ES_tradnl" w:bidi="es-ES_tradnl"/>
        </w:rPr>
        <w:t>ra atender el Programa Nacional</w:t>
      </w:r>
      <w:r>
        <w:rPr>
          <w:bdr w:val="nil"/>
          <w:lang w:val="es-ES_tradnl" w:bidi="es-ES_tradnl"/>
        </w:rPr>
        <w:t xml:space="preserve"> durante el periodo de reporte, favor de narrar cómo fue de apoyo al Programa Nacional y cómo ha contribuido al proceso de preparación en el país.</w:t>
      </w:r>
    </w:p>
    <w:p w14:paraId="43AFFAA3" w14:textId="77777777" w:rsidR="00296EE1" w:rsidRPr="009F2DD4" w:rsidRDefault="00296EE1" w:rsidP="00296EE1">
      <w:pPr>
        <w:rPr>
          <w:lang w:val="es-US"/>
        </w:rPr>
      </w:pPr>
    </w:p>
    <w:tbl>
      <w:tblPr>
        <w:tblStyle w:val="TableGrid"/>
        <w:tblW w:w="0" w:type="auto"/>
        <w:tblLook w:val="04A0" w:firstRow="1" w:lastRow="0" w:firstColumn="1" w:lastColumn="0" w:noHBand="0" w:noVBand="1"/>
      </w:tblPr>
      <w:tblGrid>
        <w:gridCol w:w="9242"/>
      </w:tblGrid>
      <w:tr w:rsidR="00C73465" w:rsidRPr="008B3C58" w14:paraId="15E40B24" w14:textId="77777777" w:rsidTr="00296EE1">
        <w:tc>
          <w:tcPr>
            <w:tcW w:w="9242" w:type="dxa"/>
            <w:shd w:val="clear" w:color="auto" w:fill="D9D9D9" w:themeFill="background1" w:themeFillShade="D9"/>
          </w:tcPr>
          <w:p w14:paraId="512F1276" w14:textId="77777777" w:rsidR="00296EE1" w:rsidRPr="009F2DD4" w:rsidRDefault="005F7AF6" w:rsidP="00296EE1">
            <w:pPr>
              <w:rPr>
                <w:sz w:val="22"/>
                <w:szCs w:val="22"/>
                <w:lang w:val="es-US"/>
              </w:rPr>
            </w:pPr>
            <w:r>
              <w:rPr>
                <w:sz w:val="22"/>
                <w:szCs w:val="22"/>
                <w:bdr w:val="nil"/>
                <w:lang w:val="es-ES_tradnl" w:bidi="es-ES_tradnl"/>
              </w:rPr>
              <w:t>Resumen del apoyo específico: [100 palabras]</w:t>
            </w:r>
          </w:p>
        </w:tc>
      </w:tr>
      <w:tr w:rsidR="00C73465" w14:paraId="0C525CA9" w14:textId="77777777" w:rsidTr="00296EE1">
        <w:tc>
          <w:tcPr>
            <w:tcW w:w="9242" w:type="dxa"/>
          </w:tcPr>
          <w:p w14:paraId="688C287C" w14:textId="77777777" w:rsidR="00296EE1" w:rsidRPr="009F2DD4" w:rsidRDefault="00296EE1" w:rsidP="00296EE1">
            <w:pPr>
              <w:rPr>
                <w:rStyle w:val="UserEntry"/>
                <w:sz w:val="22"/>
                <w:szCs w:val="22"/>
                <w:lang w:val="es-US"/>
              </w:rPr>
            </w:pPr>
          </w:p>
          <w:p w14:paraId="63FA1707" w14:textId="77777777" w:rsidR="00296EE1" w:rsidRPr="00A258CC" w:rsidRDefault="005F7AF6" w:rsidP="00296EE1">
            <w:pPr>
              <w:rPr>
                <w:color w:val="FF0000"/>
                <w:sz w:val="22"/>
                <w:szCs w:val="22"/>
              </w:rPr>
            </w:pPr>
            <w:r>
              <w:rPr>
                <w:rStyle w:val="UserEntry"/>
                <w:rFonts w:ascii="Calibri" w:hAnsi="Calibri"/>
                <w:color w:val="1F497D"/>
                <w:sz w:val="22"/>
                <w:szCs w:val="22"/>
                <w:bdr w:val="nil"/>
                <w:lang w:val="es-ES_tradnl" w:bidi="es-ES_tradnl"/>
              </w:rPr>
              <w:t>[insertar texto]</w:t>
            </w:r>
          </w:p>
        </w:tc>
      </w:tr>
    </w:tbl>
    <w:p w14:paraId="4EB96F33" w14:textId="77777777" w:rsidR="00296EE1" w:rsidRPr="00615DF2" w:rsidRDefault="00296EE1" w:rsidP="00296EE1"/>
    <w:p w14:paraId="3AEBCD05" w14:textId="77777777" w:rsidR="00296EE1" w:rsidRPr="00615DF2" w:rsidRDefault="00296EE1"/>
    <w:sectPr w:rsidR="00296EE1" w:rsidRPr="00615DF2" w:rsidSect="00296E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lizabeth Eggerts" w:date="2019-01-17T17:07:00Z" w:initials="EE">
    <w:p w14:paraId="2B38B35B" w14:textId="77777777" w:rsidR="008B3C58" w:rsidRDefault="008B3C58" w:rsidP="00296EE1">
      <w:pPr>
        <w:pStyle w:val="CommentText"/>
      </w:pPr>
      <w:r>
        <w:rPr>
          <w:rStyle w:val="CommentReference"/>
        </w:rPr>
        <w:annotationRef/>
      </w:r>
      <w:r>
        <w:t xml:space="preserve">Note to colleagues, if you have any questions on what should be included here, please do not hesitate to reach out to the </w:t>
      </w:r>
      <w:r w:rsidRPr="00ED4862">
        <w:t>UN-REDD Gender Specialist based in UNDP (</w:t>
      </w:r>
      <w:hyperlink r:id="rId1" w:history="1">
        <w:r w:rsidRPr="00474DCC">
          <w:rPr>
            <w:rStyle w:val="Hyperlink"/>
          </w:rPr>
          <w:t>Elizabeth.Eggerts@undp.org</w:t>
        </w:r>
      </w:hyperlink>
      <w:r>
        <w:t>)</w:t>
      </w:r>
      <w:r w:rsidRPr="00ED4862">
        <w:t xml:space="preserve"> or the corresponding </w:t>
      </w:r>
      <w:r>
        <w:t xml:space="preserve">FAO or UN Environment </w:t>
      </w:r>
      <w:r w:rsidRPr="00ED4862">
        <w:t xml:space="preserve">UN-REDD gender focal point (FAO: </w:t>
      </w:r>
      <w:hyperlink r:id="rId2" w:history="1">
        <w:r w:rsidRPr="00474DCC">
          <w:rPr>
            <w:rStyle w:val="Hyperlink"/>
          </w:rPr>
          <w:t>Amanda.Bradley@fao.org</w:t>
        </w:r>
      </w:hyperlink>
      <w:r w:rsidRPr="00ED4862">
        <w:t>,</w:t>
      </w:r>
      <w:r>
        <w:t xml:space="preserve"> </w:t>
      </w:r>
      <w:r w:rsidRPr="00ED4862">
        <w:t xml:space="preserve">UN Environment: </w:t>
      </w:r>
      <w:hyperlink r:id="rId3" w:history="1">
        <w:r w:rsidRPr="00474DCC">
          <w:rPr>
            <w:rStyle w:val="Hyperlink"/>
          </w:rPr>
          <w:t>Janet.Macharia@un.org</w:t>
        </w:r>
      </w:hyperlink>
      <w:r>
        <w:t xml:space="preserve">) </w:t>
      </w:r>
      <w:r w:rsidRPr="00ED4862">
        <w:t>for assistance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8B3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A975" w14:textId="77777777" w:rsidR="008B3C58" w:rsidRDefault="008B3C58">
      <w:pPr>
        <w:spacing w:before="0" w:line="240" w:lineRule="auto"/>
      </w:pPr>
      <w:r>
        <w:separator/>
      </w:r>
    </w:p>
  </w:endnote>
  <w:endnote w:type="continuationSeparator" w:id="0">
    <w:p w14:paraId="4EEC4B7E" w14:textId="77777777" w:rsidR="008B3C58" w:rsidRDefault="008B3C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75508"/>
      <w:docPartObj>
        <w:docPartGallery w:val="Page Numbers (Bottom of Page)"/>
        <w:docPartUnique/>
      </w:docPartObj>
    </w:sdtPr>
    <w:sdtEndPr>
      <w:rPr>
        <w:noProof/>
      </w:rPr>
    </w:sdtEndPr>
    <w:sdtContent>
      <w:p w14:paraId="0C729DC7" w14:textId="77777777" w:rsidR="008B3C58" w:rsidRPr="008C4959" w:rsidRDefault="008B3C58" w:rsidP="00296EE1">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E52D21">
          <w:rPr>
            <w:noProof/>
          </w:rPr>
          <w:t>18</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96AD" w14:textId="77777777" w:rsidR="008B3C58" w:rsidRDefault="008B3C58" w:rsidP="00296EE1">
      <w:r>
        <w:separator/>
      </w:r>
    </w:p>
  </w:footnote>
  <w:footnote w:type="continuationSeparator" w:id="0">
    <w:p w14:paraId="5F9920C0" w14:textId="77777777" w:rsidR="008B3C58" w:rsidRDefault="008B3C58" w:rsidP="00296EE1">
      <w:r>
        <w:continuationSeparator/>
      </w:r>
    </w:p>
    <w:p w14:paraId="108A4DE7" w14:textId="77777777" w:rsidR="008B3C58" w:rsidRDefault="008B3C58" w:rsidP="00296EE1"/>
    <w:p w14:paraId="24DB5CD4" w14:textId="77777777" w:rsidR="008B3C58" w:rsidRDefault="008B3C58" w:rsidP="00296EE1"/>
    <w:p w14:paraId="0E84F68D" w14:textId="77777777" w:rsidR="008B3C58" w:rsidRDefault="008B3C58" w:rsidP="00296EE1"/>
  </w:footnote>
  <w:footnote w:id="1">
    <w:p w14:paraId="2C8234C6"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1A2F6700"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fecha de cierre original como se establece en el DPN.</w:t>
      </w:r>
    </w:p>
  </w:footnote>
  <w:footnote w:id="3">
    <w:p w14:paraId="278F2106"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Como se refleja en el Portal de la Oficina del MPTF http://mptf.undp.org </w:t>
      </w:r>
    </w:p>
  </w:footnote>
  <w:footnote w:id="4">
    <w:p w14:paraId="38F2BB99"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sidRPr="009F2DD4">
          <w:rPr>
            <w:rStyle w:val="Emphasis"/>
            <w:rFonts w:cs="Calibri"/>
            <w:sz w:val="16"/>
            <w:szCs w:val="16"/>
            <w:bdr w:val="nil"/>
            <w:lang w:val="es-ES_tradnl" w:bidi="es-ES_tradnl"/>
          </w:rPr>
          <w:t>(http://mptf.undp.org/factsheet/fund/CCF00</w:t>
        </w:r>
      </w:hyperlink>
      <w:r w:rsidRPr="009F2DD4">
        <w:rPr>
          <w:rStyle w:val="Emphasis"/>
          <w:rFonts w:cs="Calibri"/>
          <w:sz w:val="16"/>
          <w:szCs w:val="16"/>
          <w:bdr w:val="nil"/>
          <w:lang w:val="es-ES_tradnl" w:bidi="es-ES_tradnl"/>
        </w:rPr>
        <w:t>).</w:t>
      </w:r>
    </w:p>
  </w:footnote>
  <w:footnote w:id="5">
    <w:p w14:paraId="53139CF2"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El presupuesto total para la duración del Programa, como se especifica en el formulario de presentación y el DPN.</w:t>
      </w:r>
    </w:p>
  </w:footnote>
  <w:footnote w:id="6">
    <w:p w14:paraId="3278CAE1"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Cantidad transferida del Fondo Fiduciario de Asociados Múltiples a la organización participante de la ONU. </w:t>
      </w:r>
    </w:p>
  </w:footnote>
  <w:footnote w:id="7">
    <w:p w14:paraId="5F0BE0D8" w14:textId="77777777" w:rsidR="008B3C58" w:rsidRPr="009F2DD4" w:rsidRDefault="008B3C58"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suma de compromisos y desembolsos</w:t>
      </w:r>
    </w:p>
  </w:footnote>
  <w:footnote w:id="8">
    <w:p w14:paraId="65BDA6C4" w14:textId="77777777" w:rsidR="008B3C58" w:rsidRPr="009F2DD4" w:rsidRDefault="008B3C58" w:rsidP="00296EE1">
      <w:pPr>
        <w:spacing w:before="0" w:line="240" w:lineRule="auto"/>
        <w:rPr>
          <w:lang w:val="es-US"/>
        </w:rPr>
      </w:pPr>
      <w:r w:rsidRPr="009F2DD4">
        <w:rPr>
          <w:rStyle w:val="Emphasis"/>
          <w:sz w:val="16"/>
          <w:szCs w:val="16"/>
        </w:rPr>
        <w:footnoteRef/>
      </w:r>
      <w:r w:rsidRPr="009F2DD4">
        <w:rPr>
          <w:rStyle w:val="Emphasis"/>
          <w:rFonts w:cs="Calibri"/>
          <w:sz w:val="16"/>
          <w:szCs w:val="16"/>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37B3A769" w14:textId="77777777" w:rsidR="008B3C58" w:rsidRPr="009F2DD4" w:rsidRDefault="008B3C58" w:rsidP="00296EE1">
      <w:pPr>
        <w:rPr>
          <w:lang w:val="es-US"/>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0">
    <w:p w14:paraId="022A4ACE" w14:textId="77777777" w:rsidR="008B3C58" w:rsidRPr="009F2DD4" w:rsidRDefault="008B3C58" w:rsidP="00296EE1">
      <w:pPr>
        <w:pStyle w:val="FootnoteText"/>
        <w:rPr>
          <w:rFonts w:cstheme="minorBidi"/>
          <w:lang w:val="es-US"/>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1">
    <w:p w14:paraId="2B846447" w14:textId="77777777" w:rsidR="008B3C58" w:rsidRPr="009F2DD4" w:rsidRDefault="008B3C58" w:rsidP="00296EE1">
      <w:pPr>
        <w:pStyle w:val="FootnoteText"/>
        <w:rPr>
          <w:lang w:val="es-US"/>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2">
    <w:p w14:paraId="56E43973" w14:textId="75D10FCF" w:rsidR="008B3C58" w:rsidRPr="00296EE1" w:rsidRDefault="008B3C58">
      <w:pPr>
        <w:pStyle w:val="FootnoteText"/>
        <w:rPr>
          <w:lang w:val="es-AR"/>
        </w:rPr>
      </w:pPr>
      <w:r>
        <w:rPr>
          <w:rStyle w:val="FootnoteReference"/>
        </w:rPr>
        <w:footnoteRef/>
      </w:r>
      <w:r w:rsidRPr="00296EE1">
        <w:rPr>
          <w:lang w:val="es-AR"/>
        </w:rPr>
        <w:t xml:space="preserve"> </w:t>
      </w:r>
      <w:r w:rsidRPr="00296EE1">
        <w:rPr>
          <w:rFonts w:asciiTheme="minorHAnsi" w:hAnsiTheme="minorHAnsi" w:cs="Arial"/>
          <w:color w:val="212121"/>
          <w:shd w:val="clear" w:color="auto" w:fill="FFFFFF"/>
          <w:lang w:val="es-AR"/>
        </w:rPr>
        <w:t>La suma de compromisos y desembolsos para 201</w:t>
      </w:r>
      <w:r>
        <w:rPr>
          <w:rFonts w:asciiTheme="minorHAnsi" w:hAnsiTheme="minorHAnsi" w:cs="Arial"/>
          <w:color w:val="212121"/>
          <w:shd w:val="clear" w:color="auto" w:fill="FFFFFF"/>
          <w:lang w:val="es-AR"/>
        </w:rPr>
        <w:t>9.</w:t>
      </w:r>
    </w:p>
  </w:footnote>
  <w:footnote w:id="13">
    <w:p w14:paraId="1107CE6A" w14:textId="0955841B" w:rsidR="008B3C58" w:rsidRPr="009F2DD4" w:rsidRDefault="008B3C58" w:rsidP="00296EE1">
      <w:pPr>
        <w:pStyle w:val="FootnoteText"/>
        <w:rPr>
          <w:lang w:val="es-US"/>
        </w:rPr>
      </w:pPr>
      <w:r w:rsidRPr="002F525C">
        <w:rPr>
          <w:rStyle w:val="FootnoteReference"/>
          <w:szCs w:val="18"/>
        </w:rPr>
        <w:footnoteRef/>
      </w:r>
      <w:r>
        <w:rPr>
          <w:rFonts w:eastAsia="Calibri" w:cs="Calibri"/>
          <w:szCs w:val="18"/>
          <w:bdr w:val="nil"/>
          <w:lang w:val="es-ES_tradnl" w:bidi="es-ES_tradnl"/>
        </w:rPr>
        <w:t>Como se indica en el plan de trabajo anual para 2019.</w:t>
      </w:r>
    </w:p>
  </w:footnote>
  <w:footnote w:id="14">
    <w:p w14:paraId="69649FDB" w14:textId="325B7760" w:rsidR="008B3C58" w:rsidRPr="00296EE1" w:rsidRDefault="008B3C58">
      <w:pPr>
        <w:pStyle w:val="FootnoteText"/>
        <w:rPr>
          <w:lang w:val="es-AR"/>
        </w:rPr>
      </w:pPr>
      <w:r>
        <w:rPr>
          <w:rStyle w:val="FootnoteReference"/>
        </w:rPr>
        <w:footnoteRef/>
      </w:r>
      <w:r w:rsidRPr="00296EE1">
        <w:rPr>
          <w:lang w:val="es-AR"/>
        </w:rPr>
        <w:t xml:space="preserve"> </w:t>
      </w:r>
      <w:r>
        <w:rPr>
          <w:rFonts w:eastAsia="Calibri" w:cs="Calibri"/>
          <w:szCs w:val="18"/>
          <w:bdr w:val="nil"/>
          <w:lang w:val="es-ES_tradnl" w:bidi="es-ES_tradnl"/>
        </w:rPr>
        <w:t>Como se indica en el plan de trabajo anual para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44F"/>
    <w:multiLevelType w:val="hybridMultilevel"/>
    <w:tmpl w:val="B8EE3B2E"/>
    <w:lvl w:ilvl="0" w:tplc="7E5297C8">
      <w:start w:val="1"/>
      <w:numFmt w:val="bullet"/>
      <w:lvlText w:val=""/>
      <w:lvlJc w:val="left"/>
      <w:pPr>
        <w:ind w:left="720" w:hanging="360"/>
      </w:pPr>
      <w:rPr>
        <w:rFonts w:ascii="Symbol" w:hAnsi="Symbol" w:hint="default"/>
      </w:rPr>
    </w:lvl>
    <w:lvl w:ilvl="1" w:tplc="781AECE6" w:tentative="1">
      <w:start w:val="1"/>
      <w:numFmt w:val="bullet"/>
      <w:lvlText w:val="o"/>
      <w:lvlJc w:val="left"/>
      <w:pPr>
        <w:ind w:left="1440" w:hanging="360"/>
      </w:pPr>
      <w:rPr>
        <w:rFonts w:ascii="Courier New" w:hAnsi="Courier New" w:cs="Courier New" w:hint="default"/>
      </w:rPr>
    </w:lvl>
    <w:lvl w:ilvl="2" w:tplc="DBF04356" w:tentative="1">
      <w:start w:val="1"/>
      <w:numFmt w:val="bullet"/>
      <w:lvlText w:val=""/>
      <w:lvlJc w:val="left"/>
      <w:pPr>
        <w:ind w:left="2160" w:hanging="360"/>
      </w:pPr>
      <w:rPr>
        <w:rFonts w:ascii="Wingdings" w:hAnsi="Wingdings" w:hint="default"/>
      </w:rPr>
    </w:lvl>
    <w:lvl w:ilvl="3" w:tplc="9DA2D5AC" w:tentative="1">
      <w:start w:val="1"/>
      <w:numFmt w:val="bullet"/>
      <w:lvlText w:val=""/>
      <w:lvlJc w:val="left"/>
      <w:pPr>
        <w:ind w:left="2880" w:hanging="360"/>
      </w:pPr>
      <w:rPr>
        <w:rFonts w:ascii="Symbol" w:hAnsi="Symbol" w:hint="default"/>
      </w:rPr>
    </w:lvl>
    <w:lvl w:ilvl="4" w:tplc="E1E2540A" w:tentative="1">
      <w:start w:val="1"/>
      <w:numFmt w:val="bullet"/>
      <w:lvlText w:val="o"/>
      <w:lvlJc w:val="left"/>
      <w:pPr>
        <w:ind w:left="3600" w:hanging="360"/>
      </w:pPr>
      <w:rPr>
        <w:rFonts w:ascii="Courier New" w:hAnsi="Courier New" w:cs="Courier New" w:hint="default"/>
      </w:rPr>
    </w:lvl>
    <w:lvl w:ilvl="5" w:tplc="7FF2C672" w:tentative="1">
      <w:start w:val="1"/>
      <w:numFmt w:val="bullet"/>
      <w:lvlText w:val=""/>
      <w:lvlJc w:val="left"/>
      <w:pPr>
        <w:ind w:left="4320" w:hanging="360"/>
      </w:pPr>
      <w:rPr>
        <w:rFonts w:ascii="Wingdings" w:hAnsi="Wingdings" w:hint="default"/>
      </w:rPr>
    </w:lvl>
    <w:lvl w:ilvl="6" w:tplc="A5C0413A" w:tentative="1">
      <w:start w:val="1"/>
      <w:numFmt w:val="bullet"/>
      <w:lvlText w:val=""/>
      <w:lvlJc w:val="left"/>
      <w:pPr>
        <w:ind w:left="5040" w:hanging="360"/>
      </w:pPr>
      <w:rPr>
        <w:rFonts w:ascii="Symbol" w:hAnsi="Symbol" w:hint="default"/>
      </w:rPr>
    </w:lvl>
    <w:lvl w:ilvl="7" w:tplc="BFACB7CC" w:tentative="1">
      <w:start w:val="1"/>
      <w:numFmt w:val="bullet"/>
      <w:lvlText w:val="o"/>
      <w:lvlJc w:val="left"/>
      <w:pPr>
        <w:ind w:left="5760" w:hanging="360"/>
      </w:pPr>
      <w:rPr>
        <w:rFonts w:ascii="Courier New" w:hAnsi="Courier New" w:cs="Courier New" w:hint="default"/>
      </w:rPr>
    </w:lvl>
    <w:lvl w:ilvl="8" w:tplc="9F20FAF6"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859ACDB2">
      <w:start w:val="1"/>
      <w:numFmt w:val="bullet"/>
      <w:lvlText w:val="•"/>
      <w:lvlJc w:val="left"/>
      <w:pPr>
        <w:tabs>
          <w:tab w:val="num" w:pos="720"/>
        </w:tabs>
        <w:ind w:left="720" w:hanging="360"/>
      </w:pPr>
      <w:rPr>
        <w:rFonts w:ascii="Arial" w:hAnsi="Arial" w:hint="default"/>
      </w:rPr>
    </w:lvl>
    <w:lvl w:ilvl="1" w:tplc="B7141E26">
      <w:start w:val="55"/>
      <w:numFmt w:val="bullet"/>
      <w:lvlText w:val=""/>
      <w:lvlJc w:val="left"/>
      <w:pPr>
        <w:tabs>
          <w:tab w:val="num" w:pos="1440"/>
        </w:tabs>
        <w:ind w:left="1440" w:hanging="360"/>
      </w:pPr>
      <w:rPr>
        <w:rFonts w:ascii="Wingdings" w:hAnsi="Wingdings" w:hint="default"/>
      </w:rPr>
    </w:lvl>
    <w:lvl w:ilvl="2" w:tplc="0DF604E8" w:tentative="1">
      <w:start w:val="1"/>
      <w:numFmt w:val="bullet"/>
      <w:lvlText w:val="•"/>
      <w:lvlJc w:val="left"/>
      <w:pPr>
        <w:tabs>
          <w:tab w:val="num" w:pos="2160"/>
        </w:tabs>
        <w:ind w:left="2160" w:hanging="360"/>
      </w:pPr>
      <w:rPr>
        <w:rFonts w:ascii="Arial" w:hAnsi="Arial" w:hint="default"/>
      </w:rPr>
    </w:lvl>
    <w:lvl w:ilvl="3" w:tplc="AA6C5AE4" w:tentative="1">
      <w:start w:val="1"/>
      <w:numFmt w:val="bullet"/>
      <w:lvlText w:val="•"/>
      <w:lvlJc w:val="left"/>
      <w:pPr>
        <w:tabs>
          <w:tab w:val="num" w:pos="2880"/>
        </w:tabs>
        <w:ind w:left="2880" w:hanging="360"/>
      </w:pPr>
      <w:rPr>
        <w:rFonts w:ascii="Arial" w:hAnsi="Arial" w:hint="default"/>
      </w:rPr>
    </w:lvl>
    <w:lvl w:ilvl="4" w:tplc="509C0486" w:tentative="1">
      <w:start w:val="1"/>
      <w:numFmt w:val="bullet"/>
      <w:lvlText w:val="•"/>
      <w:lvlJc w:val="left"/>
      <w:pPr>
        <w:tabs>
          <w:tab w:val="num" w:pos="3600"/>
        </w:tabs>
        <w:ind w:left="3600" w:hanging="360"/>
      </w:pPr>
      <w:rPr>
        <w:rFonts w:ascii="Arial" w:hAnsi="Arial" w:hint="default"/>
      </w:rPr>
    </w:lvl>
    <w:lvl w:ilvl="5" w:tplc="F9E8060C" w:tentative="1">
      <w:start w:val="1"/>
      <w:numFmt w:val="bullet"/>
      <w:lvlText w:val="•"/>
      <w:lvlJc w:val="left"/>
      <w:pPr>
        <w:tabs>
          <w:tab w:val="num" w:pos="4320"/>
        </w:tabs>
        <w:ind w:left="4320" w:hanging="360"/>
      </w:pPr>
      <w:rPr>
        <w:rFonts w:ascii="Arial" w:hAnsi="Arial" w:hint="default"/>
      </w:rPr>
    </w:lvl>
    <w:lvl w:ilvl="6" w:tplc="61A21258" w:tentative="1">
      <w:start w:val="1"/>
      <w:numFmt w:val="bullet"/>
      <w:lvlText w:val="•"/>
      <w:lvlJc w:val="left"/>
      <w:pPr>
        <w:tabs>
          <w:tab w:val="num" w:pos="5040"/>
        </w:tabs>
        <w:ind w:left="5040" w:hanging="360"/>
      </w:pPr>
      <w:rPr>
        <w:rFonts w:ascii="Arial" w:hAnsi="Arial" w:hint="default"/>
      </w:rPr>
    </w:lvl>
    <w:lvl w:ilvl="7" w:tplc="002E1EFA" w:tentative="1">
      <w:start w:val="1"/>
      <w:numFmt w:val="bullet"/>
      <w:lvlText w:val="•"/>
      <w:lvlJc w:val="left"/>
      <w:pPr>
        <w:tabs>
          <w:tab w:val="num" w:pos="5760"/>
        </w:tabs>
        <w:ind w:left="5760" w:hanging="360"/>
      </w:pPr>
      <w:rPr>
        <w:rFonts w:ascii="Arial" w:hAnsi="Arial" w:hint="default"/>
      </w:rPr>
    </w:lvl>
    <w:lvl w:ilvl="8" w:tplc="D75463C6"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C22A4EE2">
      <w:start w:val="1"/>
      <w:numFmt w:val="decimal"/>
      <w:lvlText w:val="%1."/>
      <w:lvlJc w:val="left"/>
      <w:pPr>
        <w:ind w:left="720" w:hanging="360"/>
      </w:pPr>
    </w:lvl>
    <w:lvl w:ilvl="1" w:tplc="A2BA4416" w:tentative="1">
      <w:start w:val="1"/>
      <w:numFmt w:val="lowerLetter"/>
      <w:lvlText w:val="%2."/>
      <w:lvlJc w:val="left"/>
      <w:pPr>
        <w:ind w:left="1440" w:hanging="360"/>
      </w:pPr>
    </w:lvl>
    <w:lvl w:ilvl="2" w:tplc="67049B0C" w:tentative="1">
      <w:start w:val="1"/>
      <w:numFmt w:val="lowerRoman"/>
      <w:lvlText w:val="%3."/>
      <w:lvlJc w:val="right"/>
      <w:pPr>
        <w:ind w:left="2160" w:hanging="180"/>
      </w:pPr>
    </w:lvl>
    <w:lvl w:ilvl="3" w:tplc="C5420098" w:tentative="1">
      <w:start w:val="1"/>
      <w:numFmt w:val="decimal"/>
      <w:lvlText w:val="%4."/>
      <w:lvlJc w:val="left"/>
      <w:pPr>
        <w:ind w:left="2880" w:hanging="360"/>
      </w:pPr>
    </w:lvl>
    <w:lvl w:ilvl="4" w:tplc="4900F7C0" w:tentative="1">
      <w:start w:val="1"/>
      <w:numFmt w:val="lowerLetter"/>
      <w:lvlText w:val="%5."/>
      <w:lvlJc w:val="left"/>
      <w:pPr>
        <w:ind w:left="3600" w:hanging="360"/>
      </w:pPr>
    </w:lvl>
    <w:lvl w:ilvl="5" w:tplc="1930C3E6" w:tentative="1">
      <w:start w:val="1"/>
      <w:numFmt w:val="lowerRoman"/>
      <w:lvlText w:val="%6."/>
      <w:lvlJc w:val="right"/>
      <w:pPr>
        <w:ind w:left="4320" w:hanging="180"/>
      </w:pPr>
    </w:lvl>
    <w:lvl w:ilvl="6" w:tplc="F06CDE02" w:tentative="1">
      <w:start w:val="1"/>
      <w:numFmt w:val="decimal"/>
      <w:lvlText w:val="%7."/>
      <w:lvlJc w:val="left"/>
      <w:pPr>
        <w:ind w:left="5040" w:hanging="360"/>
      </w:pPr>
    </w:lvl>
    <w:lvl w:ilvl="7" w:tplc="86B2E0C8" w:tentative="1">
      <w:start w:val="1"/>
      <w:numFmt w:val="lowerLetter"/>
      <w:lvlText w:val="%8."/>
      <w:lvlJc w:val="left"/>
      <w:pPr>
        <w:ind w:left="5760" w:hanging="360"/>
      </w:pPr>
    </w:lvl>
    <w:lvl w:ilvl="8" w:tplc="ED102F74" w:tentative="1">
      <w:start w:val="1"/>
      <w:numFmt w:val="lowerRoman"/>
      <w:lvlText w:val="%9."/>
      <w:lvlJc w:val="right"/>
      <w:pPr>
        <w:ind w:left="6480" w:hanging="180"/>
      </w:pPr>
    </w:lvl>
  </w:abstractNum>
  <w:abstractNum w:abstractNumId="3">
    <w:nsid w:val="15F1053C"/>
    <w:multiLevelType w:val="hybridMultilevel"/>
    <w:tmpl w:val="DD14D9D6"/>
    <w:lvl w:ilvl="0" w:tplc="761EF976">
      <w:start w:val="1"/>
      <w:numFmt w:val="bullet"/>
      <w:lvlText w:val="-"/>
      <w:lvlJc w:val="left"/>
      <w:pPr>
        <w:ind w:left="720" w:hanging="360"/>
      </w:pPr>
      <w:rPr>
        <w:rFonts w:ascii="Calibri" w:eastAsia="Calibri" w:hAnsi="Calibri" w:cs="Calibri" w:hint="default"/>
        <w:b w:val="0"/>
      </w:rPr>
    </w:lvl>
    <w:lvl w:ilvl="1" w:tplc="B9904EB8" w:tentative="1">
      <w:start w:val="1"/>
      <w:numFmt w:val="bullet"/>
      <w:lvlText w:val="o"/>
      <w:lvlJc w:val="left"/>
      <w:pPr>
        <w:ind w:left="1440" w:hanging="360"/>
      </w:pPr>
      <w:rPr>
        <w:rFonts w:ascii="Courier New" w:hAnsi="Courier New" w:cs="Courier New" w:hint="default"/>
      </w:rPr>
    </w:lvl>
    <w:lvl w:ilvl="2" w:tplc="7924B6F2" w:tentative="1">
      <w:start w:val="1"/>
      <w:numFmt w:val="bullet"/>
      <w:lvlText w:val=""/>
      <w:lvlJc w:val="left"/>
      <w:pPr>
        <w:ind w:left="2160" w:hanging="360"/>
      </w:pPr>
      <w:rPr>
        <w:rFonts w:ascii="Wingdings" w:hAnsi="Wingdings" w:hint="default"/>
      </w:rPr>
    </w:lvl>
    <w:lvl w:ilvl="3" w:tplc="F7E480FC" w:tentative="1">
      <w:start w:val="1"/>
      <w:numFmt w:val="bullet"/>
      <w:lvlText w:val=""/>
      <w:lvlJc w:val="left"/>
      <w:pPr>
        <w:ind w:left="2880" w:hanging="360"/>
      </w:pPr>
      <w:rPr>
        <w:rFonts w:ascii="Symbol" w:hAnsi="Symbol" w:hint="default"/>
      </w:rPr>
    </w:lvl>
    <w:lvl w:ilvl="4" w:tplc="B704BC56" w:tentative="1">
      <w:start w:val="1"/>
      <w:numFmt w:val="bullet"/>
      <w:lvlText w:val="o"/>
      <w:lvlJc w:val="left"/>
      <w:pPr>
        <w:ind w:left="3600" w:hanging="360"/>
      </w:pPr>
      <w:rPr>
        <w:rFonts w:ascii="Courier New" w:hAnsi="Courier New" w:cs="Courier New" w:hint="default"/>
      </w:rPr>
    </w:lvl>
    <w:lvl w:ilvl="5" w:tplc="A7526CB2" w:tentative="1">
      <w:start w:val="1"/>
      <w:numFmt w:val="bullet"/>
      <w:lvlText w:val=""/>
      <w:lvlJc w:val="left"/>
      <w:pPr>
        <w:ind w:left="4320" w:hanging="360"/>
      </w:pPr>
      <w:rPr>
        <w:rFonts w:ascii="Wingdings" w:hAnsi="Wingdings" w:hint="default"/>
      </w:rPr>
    </w:lvl>
    <w:lvl w:ilvl="6" w:tplc="867CCD3A" w:tentative="1">
      <w:start w:val="1"/>
      <w:numFmt w:val="bullet"/>
      <w:lvlText w:val=""/>
      <w:lvlJc w:val="left"/>
      <w:pPr>
        <w:ind w:left="5040" w:hanging="360"/>
      </w:pPr>
      <w:rPr>
        <w:rFonts w:ascii="Symbol" w:hAnsi="Symbol" w:hint="default"/>
      </w:rPr>
    </w:lvl>
    <w:lvl w:ilvl="7" w:tplc="CC268246" w:tentative="1">
      <w:start w:val="1"/>
      <w:numFmt w:val="bullet"/>
      <w:lvlText w:val="o"/>
      <w:lvlJc w:val="left"/>
      <w:pPr>
        <w:ind w:left="5760" w:hanging="360"/>
      </w:pPr>
      <w:rPr>
        <w:rFonts w:ascii="Courier New" w:hAnsi="Courier New" w:cs="Courier New" w:hint="default"/>
      </w:rPr>
    </w:lvl>
    <w:lvl w:ilvl="8" w:tplc="16DECBE2"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9880D958">
      <w:start w:val="1"/>
      <w:numFmt w:val="bullet"/>
      <w:lvlText w:val=""/>
      <w:lvlJc w:val="left"/>
      <w:pPr>
        <w:tabs>
          <w:tab w:val="num" w:pos="720"/>
        </w:tabs>
        <w:ind w:left="720" w:hanging="360"/>
      </w:pPr>
      <w:rPr>
        <w:rFonts w:ascii="Wingdings" w:hAnsi="Wingdings" w:hint="default"/>
      </w:rPr>
    </w:lvl>
    <w:lvl w:ilvl="1" w:tplc="9E189FF6">
      <w:start w:val="1"/>
      <w:numFmt w:val="bullet"/>
      <w:lvlText w:val="o"/>
      <w:lvlJc w:val="left"/>
      <w:pPr>
        <w:tabs>
          <w:tab w:val="num" w:pos="1440"/>
        </w:tabs>
        <w:ind w:left="1440" w:hanging="360"/>
      </w:pPr>
      <w:rPr>
        <w:rFonts w:ascii="Courier New" w:hAnsi="Courier New" w:cs="Courier New" w:hint="default"/>
      </w:rPr>
    </w:lvl>
    <w:lvl w:ilvl="2" w:tplc="204A3236">
      <w:start w:val="1"/>
      <w:numFmt w:val="bullet"/>
      <w:lvlText w:val=""/>
      <w:lvlJc w:val="left"/>
      <w:pPr>
        <w:tabs>
          <w:tab w:val="num" w:pos="2160"/>
        </w:tabs>
        <w:ind w:left="2160" w:hanging="360"/>
      </w:pPr>
      <w:rPr>
        <w:rFonts w:ascii="Wingdings" w:hAnsi="Wingdings" w:hint="default"/>
      </w:rPr>
    </w:lvl>
    <w:lvl w:ilvl="3" w:tplc="C47E8C68">
      <w:start w:val="1"/>
      <w:numFmt w:val="bullet"/>
      <w:lvlText w:val=""/>
      <w:lvlJc w:val="left"/>
      <w:pPr>
        <w:tabs>
          <w:tab w:val="num" w:pos="2880"/>
        </w:tabs>
        <w:ind w:left="2880" w:hanging="360"/>
      </w:pPr>
      <w:rPr>
        <w:rFonts w:ascii="Symbol" w:hAnsi="Symbol" w:hint="default"/>
      </w:rPr>
    </w:lvl>
    <w:lvl w:ilvl="4" w:tplc="159AF856">
      <w:start w:val="1"/>
      <w:numFmt w:val="bullet"/>
      <w:lvlText w:val="o"/>
      <w:lvlJc w:val="left"/>
      <w:pPr>
        <w:tabs>
          <w:tab w:val="num" w:pos="3600"/>
        </w:tabs>
        <w:ind w:left="3600" w:hanging="360"/>
      </w:pPr>
      <w:rPr>
        <w:rFonts w:ascii="Courier New" w:hAnsi="Courier New" w:cs="Courier New" w:hint="default"/>
      </w:rPr>
    </w:lvl>
    <w:lvl w:ilvl="5" w:tplc="BC3E1EBA">
      <w:start w:val="1"/>
      <w:numFmt w:val="bullet"/>
      <w:lvlText w:val=""/>
      <w:lvlJc w:val="left"/>
      <w:pPr>
        <w:tabs>
          <w:tab w:val="num" w:pos="4320"/>
        </w:tabs>
        <w:ind w:left="4320" w:hanging="360"/>
      </w:pPr>
      <w:rPr>
        <w:rFonts w:ascii="Wingdings" w:hAnsi="Wingdings" w:hint="default"/>
      </w:rPr>
    </w:lvl>
    <w:lvl w:ilvl="6" w:tplc="1BF4B492">
      <w:start w:val="1"/>
      <w:numFmt w:val="bullet"/>
      <w:lvlText w:val=""/>
      <w:lvlJc w:val="left"/>
      <w:pPr>
        <w:tabs>
          <w:tab w:val="num" w:pos="5040"/>
        </w:tabs>
        <w:ind w:left="5040" w:hanging="360"/>
      </w:pPr>
      <w:rPr>
        <w:rFonts w:ascii="Symbol" w:hAnsi="Symbol" w:hint="default"/>
      </w:rPr>
    </w:lvl>
    <w:lvl w:ilvl="7" w:tplc="B344D346">
      <w:start w:val="1"/>
      <w:numFmt w:val="bullet"/>
      <w:lvlText w:val="o"/>
      <w:lvlJc w:val="left"/>
      <w:pPr>
        <w:tabs>
          <w:tab w:val="num" w:pos="5760"/>
        </w:tabs>
        <w:ind w:left="5760" w:hanging="360"/>
      </w:pPr>
      <w:rPr>
        <w:rFonts w:ascii="Courier New" w:hAnsi="Courier New" w:cs="Courier New" w:hint="default"/>
      </w:rPr>
    </w:lvl>
    <w:lvl w:ilvl="8" w:tplc="B3204D36">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E9BEE368">
      <w:start w:val="1"/>
      <w:numFmt w:val="decimal"/>
      <w:lvlText w:val="%1."/>
      <w:lvlJc w:val="left"/>
      <w:pPr>
        <w:ind w:left="720" w:hanging="360"/>
      </w:pPr>
      <w:rPr>
        <w:rFonts w:hint="default"/>
      </w:rPr>
    </w:lvl>
    <w:lvl w:ilvl="1" w:tplc="99B4F6CE" w:tentative="1">
      <w:start w:val="1"/>
      <w:numFmt w:val="bullet"/>
      <w:lvlText w:val="o"/>
      <w:lvlJc w:val="left"/>
      <w:pPr>
        <w:ind w:left="1440" w:hanging="360"/>
      </w:pPr>
      <w:rPr>
        <w:rFonts w:ascii="Courier New" w:hAnsi="Courier New" w:cs="Courier New" w:hint="default"/>
      </w:rPr>
    </w:lvl>
    <w:lvl w:ilvl="2" w:tplc="F8D25B4E" w:tentative="1">
      <w:start w:val="1"/>
      <w:numFmt w:val="bullet"/>
      <w:lvlText w:val=""/>
      <w:lvlJc w:val="left"/>
      <w:pPr>
        <w:ind w:left="2160" w:hanging="360"/>
      </w:pPr>
      <w:rPr>
        <w:rFonts w:ascii="Wingdings" w:hAnsi="Wingdings" w:hint="default"/>
      </w:rPr>
    </w:lvl>
    <w:lvl w:ilvl="3" w:tplc="55CE2F5C" w:tentative="1">
      <w:start w:val="1"/>
      <w:numFmt w:val="bullet"/>
      <w:lvlText w:val=""/>
      <w:lvlJc w:val="left"/>
      <w:pPr>
        <w:ind w:left="2880" w:hanging="360"/>
      </w:pPr>
      <w:rPr>
        <w:rFonts w:ascii="Symbol" w:hAnsi="Symbol" w:hint="default"/>
      </w:rPr>
    </w:lvl>
    <w:lvl w:ilvl="4" w:tplc="6C30FC28" w:tentative="1">
      <w:start w:val="1"/>
      <w:numFmt w:val="bullet"/>
      <w:lvlText w:val="o"/>
      <w:lvlJc w:val="left"/>
      <w:pPr>
        <w:ind w:left="3600" w:hanging="360"/>
      </w:pPr>
      <w:rPr>
        <w:rFonts w:ascii="Courier New" w:hAnsi="Courier New" w:cs="Courier New" w:hint="default"/>
      </w:rPr>
    </w:lvl>
    <w:lvl w:ilvl="5" w:tplc="16A2CE70" w:tentative="1">
      <w:start w:val="1"/>
      <w:numFmt w:val="bullet"/>
      <w:lvlText w:val=""/>
      <w:lvlJc w:val="left"/>
      <w:pPr>
        <w:ind w:left="4320" w:hanging="360"/>
      </w:pPr>
      <w:rPr>
        <w:rFonts w:ascii="Wingdings" w:hAnsi="Wingdings" w:hint="default"/>
      </w:rPr>
    </w:lvl>
    <w:lvl w:ilvl="6" w:tplc="46385AEE" w:tentative="1">
      <w:start w:val="1"/>
      <w:numFmt w:val="bullet"/>
      <w:lvlText w:val=""/>
      <w:lvlJc w:val="left"/>
      <w:pPr>
        <w:ind w:left="5040" w:hanging="360"/>
      </w:pPr>
      <w:rPr>
        <w:rFonts w:ascii="Symbol" w:hAnsi="Symbol" w:hint="default"/>
      </w:rPr>
    </w:lvl>
    <w:lvl w:ilvl="7" w:tplc="C4E88846" w:tentative="1">
      <w:start w:val="1"/>
      <w:numFmt w:val="bullet"/>
      <w:lvlText w:val="o"/>
      <w:lvlJc w:val="left"/>
      <w:pPr>
        <w:ind w:left="5760" w:hanging="360"/>
      </w:pPr>
      <w:rPr>
        <w:rFonts w:ascii="Courier New" w:hAnsi="Courier New" w:cs="Courier New" w:hint="default"/>
      </w:rPr>
    </w:lvl>
    <w:lvl w:ilvl="8" w:tplc="4D8A11D8"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D130AA92">
      <w:start w:val="1"/>
      <w:numFmt w:val="bullet"/>
      <w:lvlText w:val=""/>
      <w:lvlJc w:val="left"/>
      <w:pPr>
        <w:ind w:left="720" w:hanging="360"/>
      </w:pPr>
      <w:rPr>
        <w:rFonts w:ascii="Symbol" w:hAnsi="Symbol" w:hint="default"/>
      </w:rPr>
    </w:lvl>
    <w:lvl w:ilvl="1" w:tplc="24064E6C" w:tentative="1">
      <w:start w:val="1"/>
      <w:numFmt w:val="bullet"/>
      <w:lvlText w:val="o"/>
      <w:lvlJc w:val="left"/>
      <w:pPr>
        <w:ind w:left="1440" w:hanging="360"/>
      </w:pPr>
      <w:rPr>
        <w:rFonts w:ascii="Courier New" w:hAnsi="Courier New" w:cs="Courier New" w:hint="default"/>
      </w:rPr>
    </w:lvl>
    <w:lvl w:ilvl="2" w:tplc="E332ADC4" w:tentative="1">
      <w:start w:val="1"/>
      <w:numFmt w:val="bullet"/>
      <w:lvlText w:val=""/>
      <w:lvlJc w:val="left"/>
      <w:pPr>
        <w:ind w:left="2160" w:hanging="360"/>
      </w:pPr>
      <w:rPr>
        <w:rFonts w:ascii="Wingdings" w:hAnsi="Wingdings" w:hint="default"/>
      </w:rPr>
    </w:lvl>
    <w:lvl w:ilvl="3" w:tplc="ECCE39CE" w:tentative="1">
      <w:start w:val="1"/>
      <w:numFmt w:val="bullet"/>
      <w:lvlText w:val=""/>
      <w:lvlJc w:val="left"/>
      <w:pPr>
        <w:ind w:left="2880" w:hanging="360"/>
      </w:pPr>
      <w:rPr>
        <w:rFonts w:ascii="Symbol" w:hAnsi="Symbol" w:hint="default"/>
      </w:rPr>
    </w:lvl>
    <w:lvl w:ilvl="4" w:tplc="EB825910" w:tentative="1">
      <w:start w:val="1"/>
      <w:numFmt w:val="bullet"/>
      <w:lvlText w:val="o"/>
      <w:lvlJc w:val="left"/>
      <w:pPr>
        <w:ind w:left="3600" w:hanging="360"/>
      </w:pPr>
      <w:rPr>
        <w:rFonts w:ascii="Courier New" w:hAnsi="Courier New" w:cs="Courier New" w:hint="default"/>
      </w:rPr>
    </w:lvl>
    <w:lvl w:ilvl="5" w:tplc="0DAA94FC" w:tentative="1">
      <w:start w:val="1"/>
      <w:numFmt w:val="bullet"/>
      <w:lvlText w:val=""/>
      <w:lvlJc w:val="left"/>
      <w:pPr>
        <w:ind w:left="4320" w:hanging="360"/>
      </w:pPr>
      <w:rPr>
        <w:rFonts w:ascii="Wingdings" w:hAnsi="Wingdings" w:hint="default"/>
      </w:rPr>
    </w:lvl>
    <w:lvl w:ilvl="6" w:tplc="2D742EB4" w:tentative="1">
      <w:start w:val="1"/>
      <w:numFmt w:val="bullet"/>
      <w:lvlText w:val=""/>
      <w:lvlJc w:val="left"/>
      <w:pPr>
        <w:ind w:left="5040" w:hanging="360"/>
      </w:pPr>
      <w:rPr>
        <w:rFonts w:ascii="Symbol" w:hAnsi="Symbol" w:hint="default"/>
      </w:rPr>
    </w:lvl>
    <w:lvl w:ilvl="7" w:tplc="1FE4DEEA" w:tentative="1">
      <w:start w:val="1"/>
      <w:numFmt w:val="bullet"/>
      <w:lvlText w:val="o"/>
      <w:lvlJc w:val="left"/>
      <w:pPr>
        <w:ind w:left="5760" w:hanging="360"/>
      </w:pPr>
      <w:rPr>
        <w:rFonts w:ascii="Courier New" w:hAnsi="Courier New" w:cs="Courier New" w:hint="default"/>
      </w:rPr>
    </w:lvl>
    <w:lvl w:ilvl="8" w:tplc="5DF4B116"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9D44C88A">
      <w:start w:val="1"/>
      <w:numFmt w:val="bullet"/>
      <w:lvlText w:val=""/>
      <w:lvlJc w:val="left"/>
      <w:pPr>
        <w:ind w:left="720" w:hanging="360"/>
      </w:pPr>
      <w:rPr>
        <w:rFonts w:ascii="Symbol" w:hAnsi="Symbol" w:hint="default"/>
      </w:rPr>
    </w:lvl>
    <w:lvl w:ilvl="1" w:tplc="D7E65332" w:tentative="1">
      <w:start w:val="1"/>
      <w:numFmt w:val="bullet"/>
      <w:lvlText w:val="o"/>
      <w:lvlJc w:val="left"/>
      <w:pPr>
        <w:ind w:left="1440" w:hanging="360"/>
      </w:pPr>
      <w:rPr>
        <w:rFonts w:ascii="Courier New" w:hAnsi="Courier New" w:cs="Courier New" w:hint="default"/>
      </w:rPr>
    </w:lvl>
    <w:lvl w:ilvl="2" w:tplc="09CEA5FA" w:tentative="1">
      <w:start w:val="1"/>
      <w:numFmt w:val="bullet"/>
      <w:lvlText w:val=""/>
      <w:lvlJc w:val="left"/>
      <w:pPr>
        <w:ind w:left="2160" w:hanging="360"/>
      </w:pPr>
      <w:rPr>
        <w:rFonts w:ascii="Wingdings" w:hAnsi="Wingdings" w:hint="default"/>
      </w:rPr>
    </w:lvl>
    <w:lvl w:ilvl="3" w:tplc="F600EBDC" w:tentative="1">
      <w:start w:val="1"/>
      <w:numFmt w:val="bullet"/>
      <w:lvlText w:val=""/>
      <w:lvlJc w:val="left"/>
      <w:pPr>
        <w:ind w:left="2880" w:hanging="360"/>
      </w:pPr>
      <w:rPr>
        <w:rFonts w:ascii="Symbol" w:hAnsi="Symbol" w:hint="default"/>
      </w:rPr>
    </w:lvl>
    <w:lvl w:ilvl="4" w:tplc="01707004" w:tentative="1">
      <w:start w:val="1"/>
      <w:numFmt w:val="bullet"/>
      <w:lvlText w:val="o"/>
      <w:lvlJc w:val="left"/>
      <w:pPr>
        <w:ind w:left="3600" w:hanging="360"/>
      </w:pPr>
      <w:rPr>
        <w:rFonts w:ascii="Courier New" w:hAnsi="Courier New" w:cs="Courier New" w:hint="default"/>
      </w:rPr>
    </w:lvl>
    <w:lvl w:ilvl="5" w:tplc="ADBA3942" w:tentative="1">
      <w:start w:val="1"/>
      <w:numFmt w:val="bullet"/>
      <w:lvlText w:val=""/>
      <w:lvlJc w:val="left"/>
      <w:pPr>
        <w:ind w:left="4320" w:hanging="360"/>
      </w:pPr>
      <w:rPr>
        <w:rFonts w:ascii="Wingdings" w:hAnsi="Wingdings" w:hint="default"/>
      </w:rPr>
    </w:lvl>
    <w:lvl w:ilvl="6" w:tplc="19AE8350" w:tentative="1">
      <w:start w:val="1"/>
      <w:numFmt w:val="bullet"/>
      <w:lvlText w:val=""/>
      <w:lvlJc w:val="left"/>
      <w:pPr>
        <w:ind w:left="5040" w:hanging="360"/>
      </w:pPr>
      <w:rPr>
        <w:rFonts w:ascii="Symbol" w:hAnsi="Symbol" w:hint="default"/>
      </w:rPr>
    </w:lvl>
    <w:lvl w:ilvl="7" w:tplc="16F8A6C8" w:tentative="1">
      <w:start w:val="1"/>
      <w:numFmt w:val="bullet"/>
      <w:lvlText w:val="o"/>
      <w:lvlJc w:val="left"/>
      <w:pPr>
        <w:ind w:left="5760" w:hanging="360"/>
      </w:pPr>
      <w:rPr>
        <w:rFonts w:ascii="Courier New" w:hAnsi="Courier New" w:cs="Courier New" w:hint="default"/>
      </w:rPr>
    </w:lvl>
    <w:lvl w:ilvl="8" w:tplc="DA58043E"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D0B06F48">
      <w:start w:val="1"/>
      <w:numFmt w:val="bullet"/>
      <w:lvlText w:val=""/>
      <w:lvlJc w:val="left"/>
      <w:pPr>
        <w:ind w:left="720" w:hanging="360"/>
      </w:pPr>
      <w:rPr>
        <w:rFonts w:ascii="Symbol" w:hAnsi="Symbol" w:hint="default"/>
      </w:rPr>
    </w:lvl>
    <w:lvl w:ilvl="1" w:tplc="9F7A9CE0">
      <w:start w:val="1"/>
      <w:numFmt w:val="bullet"/>
      <w:lvlText w:val="o"/>
      <w:lvlJc w:val="left"/>
      <w:pPr>
        <w:ind w:left="1440" w:hanging="360"/>
      </w:pPr>
      <w:rPr>
        <w:rFonts w:ascii="Courier New" w:hAnsi="Courier New" w:cs="Courier New" w:hint="default"/>
      </w:rPr>
    </w:lvl>
    <w:lvl w:ilvl="2" w:tplc="B63C93DC">
      <w:start w:val="1"/>
      <w:numFmt w:val="bullet"/>
      <w:lvlText w:val=""/>
      <w:lvlJc w:val="left"/>
      <w:pPr>
        <w:ind w:left="2160" w:hanging="360"/>
      </w:pPr>
      <w:rPr>
        <w:rFonts w:ascii="Wingdings" w:hAnsi="Wingdings" w:hint="default"/>
      </w:rPr>
    </w:lvl>
    <w:lvl w:ilvl="3" w:tplc="FE6C2AF0">
      <w:start w:val="1"/>
      <w:numFmt w:val="bullet"/>
      <w:lvlText w:val=""/>
      <w:lvlJc w:val="left"/>
      <w:pPr>
        <w:ind w:left="2880" w:hanging="360"/>
      </w:pPr>
      <w:rPr>
        <w:rFonts w:ascii="Symbol" w:hAnsi="Symbol" w:hint="default"/>
      </w:rPr>
    </w:lvl>
    <w:lvl w:ilvl="4" w:tplc="B9488348">
      <w:start w:val="1"/>
      <w:numFmt w:val="bullet"/>
      <w:lvlText w:val="o"/>
      <w:lvlJc w:val="left"/>
      <w:pPr>
        <w:ind w:left="3600" w:hanging="360"/>
      </w:pPr>
      <w:rPr>
        <w:rFonts w:ascii="Courier New" w:hAnsi="Courier New" w:cs="Courier New" w:hint="default"/>
      </w:rPr>
    </w:lvl>
    <w:lvl w:ilvl="5" w:tplc="F3C46D6A">
      <w:start w:val="1"/>
      <w:numFmt w:val="bullet"/>
      <w:lvlText w:val=""/>
      <w:lvlJc w:val="left"/>
      <w:pPr>
        <w:ind w:left="4320" w:hanging="360"/>
      </w:pPr>
      <w:rPr>
        <w:rFonts w:ascii="Wingdings" w:hAnsi="Wingdings" w:hint="default"/>
      </w:rPr>
    </w:lvl>
    <w:lvl w:ilvl="6" w:tplc="F1E44690">
      <w:start w:val="1"/>
      <w:numFmt w:val="bullet"/>
      <w:lvlText w:val=""/>
      <w:lvlJc w:val="left"/>
      <w:pPr>
        <w:ind w:left="5040" w:hanging="360"/>
      </w:pPr>
      <w:rPr>
        <w:rFonts w:ascii="Symbol" w:hAnsi="Symbol" w:hint="default"/>
      </w:rPr>
    </w:lvl>
    <w:lvl w:ilvl="7" w:tplc="68B45640">
      <w:start w:val="1"/>
      <w:numFmt w:val="bullet"/>
      <w:lvlText w:val="o"/>
      <w:lvlJc w:val="left"/>
      <w:pPr>
        <w:ind w:left="5760" w:hanging="360"/>
      </w:pPr>
      <w:rPr>
        <w:rFonts w:ascii="Courier New" w:hAnsi="Courier New" w:cs="Courier New" w:hint="default"/>
      </w:rPr>
    </w:lvl>
    <w:lvl w:ilvl="8" w:tplc="600E6796">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2746D66">
      <w:start w:val="1"/>
      <w:numFmt w:val="bullet"/>
      <w:lvlText w:val=""/>
      <w:lvlJc w:val="left"/>
      <w:pPr>
        <w:ind w:left="720" w:hanging="360"/>
      </w:pPr>
      <w:rPr>
        <w:rFonts w:ascii="Symbol" w:hAnsi="Symbol" w:hint="default"/>
      </w:rPr>
    </w:lvl>
    <w:lvl w:ilvl="1" w:tplc="4138847E">
      <w:start w:val="1"/>
      <w:numFmt w:val="bullet"/>
      <w:lvlText w:val="o"/>
      <w:lvlJc w:val="left"/>
      <w:pPr>
        <w:ind w:left="1440" w:hanging="360"/>
      </w:pPr>
      <w:rPr>
        <w:rFonts w:ascii="Courier New" w:hAnsi="Courier New" w:cs="Courier New" w:hint="default"/>
      </w:rPr>
    </w:lvl>
    <w:lvl w:ilvl="2" w:tplc="5FBABC04">
      <w:start w:val="1"/>
      <w:numFmt w:val="bullet"/>
      <w:lvlText w:val=""/>
      <w:lvlJc w:val="left"/>
      <w:pPr>
        <w:ind w:left="2160" w:hanging="360"/>
      </w:pPr>
      <w:rPr>
        <w:rFonts w:ascii="Wingdings" w:hAnsi="Wingdings" w:hint="default"/>
      </w:rPr>
    </w:lvl>
    <w:lvl w:ilvl="3" w:tplc="5B9CF3F2">
      <w:start w:val="1"/>
      <w:numFmt w:val="bullet"/>
      <w:lvlText w:val=""/>
      <w:lvlJc w:val="left"/>
      <w:pPr>
        <w:ind w:left="2880" w:hanging="360"/>
      </w:pPr>
      <w:rPr>
        <w:rFonts w:ascii="Symbol" w:hAnsi="Symbol" w:hint="default"/>
      </w:rPr>
    </w:lvl>
    <w:lvl w:ilvl="4" w:tplc="24428040">
      <w:start w:val="1"/>
      <w:numFmt w:val="bullet"/>
      <w:lvlText w:val="o"/>
      <w:lvlJc w:val="left"/>
      <w:pPr>
        <w:ind w:left="3600" w:hanging="360"/>
      </w:pPr>
      <w:rPr>
        <w:rFonts w:ascii="Courier New" w:hAnsi="Courier New" w:cs="Courier New" w:hint="default"/>
      </w:rPr>
    </w:lvl>
    <w:lvl w:ilvl="5" w:tplc="9F8A06C4">
      <w:start w:val="1"/>
      <w:numFmt w:val="bullet"/>
      <w:lvlText w:val=""/>
      <w:lvlJc w:val="left"/>
      <w:pPr>
        <w:ind w:left="4320" w:hanging="360"/>
      </w:pPr>
      <w:rPr>
        <w:rFonts w:ascii="Wingdings" w:hAnsi="Wingdings" w:hint="default"/>
      </w:rPr>
    </w:lvl>
    <w:lvl w:ilvl="6" w:tplc="CC5C76B0">
      <w:start w:val="1"/>
      <w:numFmt w:val="bullet"/>
      <w:lvlText w:val=""/>
      <w:lvlJc w:val="left"/>
      <w:pPr>
        <w:ind w:left="5040" w:hanging="360"/>
      </w:pPr>
      <w:rPr>
        <w:rFonts w:ascii="Symbol" w:hAnsi="Symbol" w:hint="default"/>
      </w:rPr>
    </w:lvl>
    <w:lvl w:ilvl="7" w:tplc="C166FAC2">
      <w:start w:val="1"/>
      <w:numFmt w:val="bullet"/>
      <w:lvlText w:val="o"/>
      <w:lvlJc w:val="left"/>
      <w:pPr>
        <w:ind w:left="5760" w:hanging="360"/>
      </w:pPr>
      <w:rPr>
        <w:rFonts w:ascii="Courier New" w:hAnsi="Courier New" w:cs="Courier New" w:hint="default"/>
      </w:rPr>
    </w:lvl>
    <w:lvl w:ilvl="8" w:tplc="7E9EF8E6">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9DF40E3E">
      <w:start w:val="1"/>
      <w:numFmt w:val="bullet"/>
      <w:lvlText w:val=""/>
      <w:lvlJc w:val="left"/>
      <w:pPr>
        <w:ind w:left="720" w:hanging="360"/>
      </w:pPr>
      <w:rPr>
        <w:rFonts w:ascii="Symbol" w:hAnsi="Symbol" w:hint="default"/>
      </w:rPr>
    </w:lvl>
    <w:lvl w:ilvl="1" w:tplc="D3BEA4CA" w:tentative="1">
      <w:start w:val="1"/>
      <w:numFmt w:val="bullet"/>
      <w:lvlText w:val="o"/>
      <w:lvlJc w:val="left"/>
      <w:pPr>
        <w:ind w:left="1440" w:hanging="360"/>
      </w:pPr>
      <w:rPr>
        <w:rFonts w:ascii="Courier New" w:hAnsi="Courier New" w:cs="Courier New" w:hint="default"/>
      </w:rPr>
    </w:lvl>
    <w:lvl w:ilvl="2" w:tplc="498CF03E" w:tentative="1">
      <w:start w:val="1"/>
      <w:numFmt w:val="bullet"/>
      <w:lvlText w:val=""/>
      <w:lvlJc w:val="left"/>
      <w:pPr>
        <w:ind w:left="2160" w:hanging="360"/>
      </w:pPr>
      <w:rPr>
        <w:rFonts w:ascii="Wingdings" w:hAnsi="Wingdings" w:hint="default"/>
      </w:rPr>
    </w:lvl>
    <w:lvl w:ilvl="3" w:tplc="3CFAB4CA" w:tentative="1">
      <w:start w:val="1"/>
      <w:numFmt w:val="bullet"/>
      <w:lvlText w:val=""/>
      <w:lvlJc w:val="left"/>
      <w:pPr>
        <w:ind w:left="2880" w:hanging="360"/>
      </w:pPr>
      <w:rPr>
        <w:rFonts w:ascii="Symbol" w:hAnsi="Symbol" w:hint="default"/>
      </w:rPr>
    </w:lvl>
    <w:lvl w:ilvl="4" w:tplc="5CEE720E" w:tentative="1">
      <w:start w:val="1"/>
      <w:numFmt w:val="bullet"/>
      <w:lvlText w:val="o"/>
      <w:lvlJc w:val="left"/>
      <w:pPr>
        <w:ind w:left="3600" w:hanging="360"/>
      </w:pPr>
      <w:rPr>
        <w:rFonts w:ascii="Courier New" w:hAnsi="Courier New" w:cs="Courier New" w:hint="default"/>
      </w:rPr>
    </w:lvl>
    <w:lvl w:ilvl="5" w:tplc="0CA0AD8A" w:tentative="1">
      <w:start w:val="1"/>
      <w:numFmt w:val="bullet"/>
      <w:lvlText w:val=""/>
      <w:lvlJc w:val="left"/>
      <w:pPr>
        <w:ind w:left="4320" w:hanging="360"/>
      </w:pPr>
      <w:rPr>
        <w:rFonts w:ascii="Wingdings" w:hAnsi="Wingdings" w:hint="default"/>
      </w:rPr>
    </w:lvl>
    <w:lvl w:ilvl="6" w:tplc="38A0BD64" w:tentative="1">
      <w:start w:val="1"/>
      <w:numFmt w:val="bullet"/>
      <w:lvlText w:val=""/>
      <w:lvlJc w:val="left"/>
      <w:pPr>
        <w:ind w:left="5040" w:hanging="360"/>
      </w:pPr>
      <w:rPr>
        <w:rFonts w:ascii="Symbol" w:hAnsi="Symbol" w:hint="default"/>
      </w:rPr>
    </w:lvl>
    <w:lvl w:ilvl="7" w:tplc="35542F8E" w:tentative="1">
      <w:start w:val="1"/>
      <w:numFmt w:val="bullet"/>
      <w:lvlText w:val="o"/>
      <w:lvlJc w:val="left"/>
      <w:pPr>
        <w:ind w:left="5760" w:hanging="360"/>
      </w:pPr>
      <w:rPr>
        <w:rFonts w:ascii="Courier New" w:hAnsi="Courier New" w:cs="Courier New" w:hint="default"/>
      </w:rPr>
    </w:lvl>
    <w:lvl w:ilvl="8" w:tplc="C6183E4C"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8496163C">
      <w:start w:val="1"/>
      <w:numFmt w:val="bullet"/>
      <w:lvlText w:val=""/>
      <w:lvlJc w:val="left"/>
      <w:pPr>
        <w:ind w:left="720" w:hanging="360"/>
      </w:pPr>
      <w:rPr>
        <w:rFonts w:ascii="Symbol" w:hAnsi="Symbol" w:hint="default"/>
      </w:rPr>
    </w:lvl>
    <w:lvl w:ilvl="1" w:tplc="54A820E8" w:tentative="1">
      <w:start w:val="1"/>
      <w:numFmt w:val="bullet"/>
      <w:lvlText w:val="o"/>
      <w:lvlJc w:val="left"/>
      <w:pPr>
        <w:ind w:left="1440" w:hanging="360"/>
      </w:pPr>
      <w:rPr>
        <w:rFonts w:ascii="Courier New" w:hAnsi="Courier New" w:cs="Courier New" w:hint="default"/>
      </w:rPr>
    </w:lvl>
    <w:lvl w:ilvl="2" w:tplc="AC68B8CE" w:tentative="1">
      <w:start w:val="1"/>
      <w:numFmt w:val="bullet"/>
      <w:lvlText w:val=""/>
      <w:lvlJc w:val="left"/>
      <w:pPr>
        <w:ind w:left="2160" w:hanging="360"/>
      </w:pPr>
      <w:rPr>
        <w:rFonts w:ascii="Wingdings" w:hAnsi="Wingdings" w:hint="default"/>
      </w:rPr>
    </w:lvl>
    <w:lvl w:ilvl="3" w:tplc="2C56340E" w:tentative="1">
      <w:start w:val="1"/>
      <w:numFmt w:val="bullet"/>
      <w:lvlText w:val=""/>
      <w:lvlJc w:val="left"/>
      <w:pPr>
        <w:ind w:left="2880" w:hanging="360"/>
      </w:pPr>
      <w:rPr>
        <w:rFonts w:ascii="Symbol" w:hAnsi="Symbol" w:hint="default"/>
      </w:rPr>
    </w:lvl>
    <w:lvl w:ilvl="4" w:tplc="7402E1AA" w:tentative="1">
      <w:start w:val="1"/>
      <w:numFmt w:val="bullet"/>
      <w:lvlText w:val="o"/>
      <w:lvlJc w:val="left"/>
      <w:pPr>
        <w:ind w:left="3600" w:hanging="360"/>
      </w:pPr>
      <w:rPr>
        <w:rFonts w:ascii="Courier New" w:hAnsi="Courier New" w:cs="Courier New" w:hint="default"/>
      </w:rPr>
    </w:lvl>
    <w:lvl w:ilvl="5" w:tplc="F954A024" w:tentative="1">
      <w:start w:val="1"/>
      <w:numFmt w:val="bullet"/>
      <w:lvlText w:val=""/>
      <w:lvlJc w:val="left"/>
      <w:pPr>
        <w:ind w:left="4320" w:hanging="360"/>
      </w:pPr>
      <w:rPr>
        <w:rFonts w:ascii="Wingdings" w:hAnsi="Wingdings" w:hint="default"/>
      </w:rPr>
    </w:lvl>
    <w:lvl w:ilvl="6" w:tplc="054441B8" w:tentative="1">
      <w:start w:val="1"/>
      <w:numFmt w:val="bullet"/>
      <w:lvlText w:val=""/>
      <w:lvlJc w:val="left"/>
      <w:pPr>
        <w:ind w:left="5040" w:hanging="360"/>
      </w:pPr>
      <w:rPr>
        <w:rFonts w:ascii="Symbol" w:hAnsi="Symbol" w:hint="default"/>
      </w:rPr>
    </w:lvl>
    <w:lvl w:ilvl="7" w:tplc="7B22481C" w:tentative="1">
      <w:start w:val="1"/>
      <w:numFmt w:val="bullet"/>
      <w:lvlText w:val="o"/>
      <w:lvlJc w:val="left"/>
      <w:pPr>
        <w:ind w:left="5760" w:hanging="360"/>
      </w:pPr>
      <w:rPr>
        <w:rFonts w:ascii="Courier New" w:hAnsi="Courier New" w:cs="Courier New" w:hint="default"/>
      </w:rPr>
    </w:lvl>
    <w:lvl w:ilvl="8" w:tplc="ACF6D126"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8E68D940">
      <w:start w:val="1"/>
      <w:numFmt w:val="bullet"/>
      <w:lvlText w:val=""/>
      <w:lvlJc w:val="left"/>
      <w:pPr>
        <w:ind w:left="720" w:hanging="360"/>
      </w:pPr>
      <w:rPr>
        <w:rFonts w:ascii="Symbol" w:hAnsi="Symbol" w:hint="default"/>
      </w:rPr>
    </w:lvl>
    <w:lvl w:ilvl="1" w:tplc="2C809BE0">
      <w:start w:val="1"/>
      <w:numFmt w:val="bullet"/>
      <w:lvlText w:val="o"/>
      <w:lvlJc w:val="left"/>
      <w:pPr>
        <w:ind w:left="1440" w:hanging="360"/>
      </w:pPr>
      <w:rPr>
        <w:rFonts w:ascii="Courier New" w:hAnsi="Courier New" w:cs="Courier New" w:hint="default"/>
      </w:rPr>
    </w:lvl>
    <w:lvl w:ilvl="2" w:tplc="59EE598A">
      <w:start w:val="1"/>
      <w:numFmt w:val="bullet"/>
      <w:lvlText w:val=""/>
      <w:lvlJc w:val="left"/>
      <w:pPr>
        <w:ind w:left="2160" w:hanging="360"/>
      </w:pPr>
      <w:rPr>
        <w:rFonts w:ascii="Wingdings" w:hAnsi="Wingdings" w:hint="default"/>
      </w:rPr>
    </w:lvl>
    <w:lvl w:ilvl="3" w:tplc="6DC8EBFC">
      <w:start w:val="1"/>
      <w:numFmt w:val="bullet"/>
      <w:lvlText w:val=""/>
      <w:lvlJc w:val="left"/>
      <w:pPr>
        <w:ind w:left="2880" w:hanging="360"/>
      </w:pPr>
      <w:rPr>
        <w:rFonts w:ascii="Symbol" w:hAnsi="Symbol" w:hint="default"/>
      </w:rPr>
    </w:lvl>
    <w:lvl w:ilvl="4" w:tplc="D59093F0">
      <w:start w:val="1"/>
      <w:numFmt w:val="bullet"/>
      <w:lvlText w:val="o"/>
      <w:lvlJc w:val="left"/>
      <w:pPr>
        <w:ind w:left="3600" w:hanging="360"/>
      </w:pPr>
      <w:rPr>
        <w:rFonts w:ascii="Courier New" w:hAnsi="Courier New" w:cs="Courier New" w:hint="default"/>
      </w:rPr>
    </w:lvl>
    <w:lvl w:ilvl="5" w:tplc="DD023626">
      <w:start w:val="1"/>
      <w:numFmt w:val="bullet"/>
      <w:lvlText w:val=""/>
      <w:lvlJc w:val="left"/>
      <w:pPr>
        <w:ind w:left="4320" w:hanging="360"/>
      </w:pPr>
      <w:rPr>
        <w:rFonts w:ascii="Wingdings" w:hAnsi="Wingdings" w:hint="default"/>
      </w:rPr>
    </w:lvl>
    <w:lvl w:ilvl="6" w:tplc="B84827A6">
      <w:start w:val="1"/>
      <w:numFmt w:val="bullet"/>
      <w:lvlText w:val=""/>
      <w:lvlJc w:val="left"/>
      <w:pPr>
        <w:ind w:left="5040" w:hanging="360"/>
      </w:pPr>
      <w:rPr>
        <w:rFonts w:ascii="Symbol" w:hAnsi="Symbol" w:hint="default"/>
      </w:rPr>
    </w:lvl>
    <w:lvl w:ilvl="7" w:tplc="967CA9C4">
      <w:start w:val="1"/>
      <w:numFmt w:val="bullet"/>
      <w:lvlText w:val="o"/>
      <w:lvlJc w:val="left"/>
      <w:pPr>
        <w:ind w:left="5760" w:hanging="360"/>
      </w:pPr>
      <w:rPr>
        <w:rFonts w:ascii="Courier New" w:hAnsi="Courier New" w:cs="Courier New" w:hint="default"/>
      </w:rPr>
    </w:lvl>
    <w:lvl w:ilvl="8" w:tplc="7512D098">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CD28FCD0">
      <w:start w:val="1"/>
      <w:numFmt w:val="decimal"/>
      <w:lvlText w:val="%1."/>
      <w:lvlJc w:val="left"/>
      <w:pPr>
        <w:ind w:left="720" w:hanging="360"/>
      </w:pPr>
      <w:rPr>
        <w:rFonts w:hint="default"/>
      </w:rPr>
    </w:lvl>
    <w:lvl w:ilvl="1" w:tplc="6DE434AC" w:tentative="1">
      <w:start w:val="1"/>
      <w:numFmt w:val="bullet"/>
      <w:lvlText w:val="o"/>
      <w:lvlJc w:val="left"/>
      <w:pPr>
        <w:ind w:left="1440" w:hanging="360"/>
      </w:pPr>
      <w:rPr>
        <w:rFonts w:ascii="Courier New" w:hAnsi="Courier New" w:cs="Courier New" w:hint="default"/>
      </w:rPr>
    </w:lvl>
    <w:lvl w:ilvl="2" w:tplc="3942EAA4" w:tentative="1">
      <w:start w:val="1"/>
      <w:numFmt w:val="bullet"/>
      <w:lvlText w:val=""/>
      <w:lvlJc w:val="left"/>
      <w:pPr>
        <w:ind w:left="2160" w:hanging="360"/>
      </w:pPr>
      <w:rPr>
        <w:rFonts w:ascii="Wingdings" w:hAnsi="Wingdings" w:hint="default"/>
      </w:rPr>
    </w:lvl>
    <w:lvl w:ilvl="3" w:tplc="1DD606CA" w:tentative="1">
      <w:start w:val="1"/>
      <w:numFmt w:val="bullet"/>
      <w:lvlText w:val=""/>
      <w:lvlJc w:val="left"/>
      <w:pPr>
        <w:ind w:left="2880" w:hanging="360"/>
      </w:pPr>
      <w:rPr>
        <w:rFonts w:ascii="Symbol" w:hAnsi="Symbol" w:hint="default"/>
      </w:rPr>
    </w:lvl>
    <w:lvl w:ilvl="4" w:tplc="DFC2B688" w:tentative="1">
      <w:start w:val="1"/>
      <w:numFmt w:val="bullet"/>
      <w:lvlText w:val="o"/>
      <w:lvlJc w:val="left"/>
      <w:pPr>
        <w:ind w:left="3600" w:hanging="360"/>
      </w:pPr>
      <w:rPr>
        <w:rFonts w:ascii="Courier New" w:hAnsi="Courier New" w:cs="Courier New" w:hint="default"/>
      </w:rPr>
    </w:lvl>
    <w:lvl w:ilvl="5" w:tplc="1C7E50F6" w:tentative="1">
      <w:start w:val="1"/>
      <w:numFmt w:val="bullet"/>
      <w:lvlText w:val=""/>
      <w:lvlJc w:val="left"/>
      <w:pPr>
        <w:ind w:left="4320" w:hanging="360"/>
      </w:pPr>
      <w:rPr>
        <w:rFonts w:ascii="Wingdings" w:hAnsi="Wingdings" w:hint="default"/>
      </w:rPr>
    </w:lvl>
    <w:lvl w:ilvl="6" w:tplc="49B047FC" w:tentative="1">
      <w:start w:val="1"/>
      <w:numFmt w:val="bullet"/>
      <w:lvlText w:val=""/>
      <w:lvlJc w:val="left"/>
      <w:pPr>
        <w:ind w:left="5040" w:hanging="360"/>
      </w:pPr>
      <w:rPr>
        <w:rFonts w:ascii="Symbol" w:hAnsi="Symbol" w:hint="default"/>
      </w:rPr>
    </w:lvl>
    <w:lvl w:ilvl="7" w:tplc="13DE9F7A" w:tentative="1">
      <w:start w:val="1"/>
      <w:numFmt w:val="bullet"/>
      <w:lvlText w:val="o"/>
      <w:lvlJc w:val="left"/>
      <w:pPr>
        <w:ind w:left="5760" w:hanging="360"/>
      </w:pPr>
      <w:rPr>
        <w:rFonts w:ascii="Courier New" w:hAnsi="Courier New" w:cs="Courier New" w:hint="default"/>
      </w:rPr>
    </w:lvl>
    <w:lvl w:ilvl="8" w:tplc="AB6AABCA"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E962DBA2">
      <w:start w:val="1"/>
      <w:numFmt w:val="bullet"/>
      <w:lvlText w:val=""/>
      <w:lvlJc w:val="left"/>
      <w:pPr>
        <w:ind w:left="720" w:hanging="360"/>
      </w:pPr>
      <w:rPr>
        <w:rFonts w:ascii="Symbol" w:hAnsi="Symbol" w:hint="default"/>
      </w:rPr>
    </w:lvl>
    <w:lvl w:ilvl="1" w:tplc="96002134">
      <w:start w:val="1"/>
      <w:numFmt w:val="bullet"/>
      <w:lvlText w:val="o"/>
      <w:lvlJc w:val="left"/>
      <w:pPr>
        <w:ind w:left="1440" w:hanging="360"/>
      </w:pPr>
      <w:rPr>
        <w:rFonts w:ascii="Courier New" w:hAnsi="Courier New" w:cs="Courier New" w:hint="default"/>
      </w:rPr>
    </w:lvl>
    <w:lvl w:ilvl="2" w:tplc="3D045258">
      <w:start w:val="1"/>
      <w:numFmt w:val="bullet"/>
      <w:lvlText w:val=""/>
      <w:lvlJc w:val="left"/>
      <w:pPr>
        <w:ind w:left="2160" w:hanging="360"/>
      </w:pPr>
      <w:rPr>
        <w:rFonts w:ascii="Wingdings" w:hAnsi="Wingdings" w:hint="default"/>
      </w:rPr>
    </w:lvl>
    <w:lvl w:ilvl="3" w:tplc="858254EC">
      <w:start w:val="1"/>
      <w:numFmt w:val="bullet"/>
      <w:lvlText w:val=""/>
      <w:lvlJc w:val="left"/>
      <w:pPr>
        <w:ind w:left="2880" w:hanging="360"/>
      </w:pPr>
      <w:rPr>
        <w:rFonts w:ascii="Symbol" w:hAnsi="Symbol" w:hint="default"/>
      </w:rPr>
    </w:lvl>
    <w:lvl w:ilvl="4" w:tplc="6FACBC16">
      <w:start w:val="1"/>
      <w:numFmt w:val="bullet"/>
      <w:lvlText w:val="o"/>
      <w:lvlJc w:val="left"/>
      <w:pPr>
        <w:ind w:left="3600" w:hanging="360"/>
      </w:pPr>
      <w:rPr>
        <w:rFonts w:ascii="Courier New" w:hAnsi="Courier New" w:cs="Courier New" w:hint="default"/>
      </w:rPr>
    </w:lvl>
    <w:lvl w:ilvl="5" w:tplc="3BEE6434">
      <w:start w:val="1"/>
      <w:numFmt w:val="bullet"/>
      <w:lvlText w:val=""/>
      <w:lvlJc w:val="left"/>
      <w:pPr>
        <w:ind w:left="4320" w:hanging="360"/>
      </w:pPr>
      <w:rPr>
        <w:rFonts w:ascii="Wingdings" w:hAnsi="Wingdings" w:hint="default"/>
      </w:rPr>
    </w:lvl>
    <w:lvl w:ilvl="6" w:tplc="8EF0FB42">
      <w:start w:val="1"/>
      <w:numFmt w:val="bullet"/>
      <w:lvlText w:val=""/>
      <w:lvlJc w:val="left"/>
      <w:pPr>
        <w:ind w:left="5040" w:hanging="360"/>
      </w:pPr>
      <w:rPr>
        <w:rFonts w:ascii="Symbol" w:hAnsi="Symbol" w:hint="default"/>
      </w:rPr>
    </w:lvl>
    <w:lvl w:ilvl="7" w:tplc="D0F87864">
      <w:start w:val="1"/>
      <w:numFmt w:val="bullet"/>
      <w:lvlText w:val="o"/>
      <w:lvlJc w:val="left"/>
      <w:pPr>
        <w:ind w:left="5760" w:hanging="360"/>
      </w:pPr>
      <w:rPr>
        <w:rFonts w:ascii="Courier New" w:hAnsi="Courier New" w:cs="Courier New" w:hint="default"/>
      </w:rPr>
    </w:lvl>
    <w:lvl w:ilvl="8" w:tplc="3A8C816E">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8A02D962">
      <w:start w:val="1"/>
      <w:numFmt w:val="bullet"/>
      <w:lvlText w:val=""/>
      <w:lvlJc w:val="left"/>
      <w:pPr>
        <w:ind w:left="720" w:hanging="360"/>
      </w:pPr>
      <w:rPr>
        <w:rFonts w:ascii="Symbol" w:hAnsi="Symbol" w:hint="default"/>
      </w:rPr>
    </w:lvl>
    <w:lvl w:ilvl="1" w:tplc="322C2A52">
      <w:start w:val="1"/>
      <w:numFmt w:val="bullet"/>
      <w:lvlText w:val="o"/>
      <w:lvlJc w:val="left"/>
      <w:pPr>
        <w:ind w:left="1440" w:hanging="360"/>
      </w:pPr>
      <w:rPr>
        <w:rFonts w:ascii="Courier New" w:hAnsi="Courier New" w:cs="Courier New" w:hint="default"/>
      </w:rPr>
    </w:lvl>
    <w:lvl w:ilvl="2" w:tplc="F6AA6FBA">
      <w:start w:val="1"/>
      <w:numFmt w:val="bullet"/>
      <w:lvlText w:val=""/>
      <w:lvlJc w:val="left"/>
      <w:pPr>
        <w:ind w:left="2160" w:hanging="360"/>
      </w:pPr>
      <w:rPr>
        <w:rFonts w:ascii="Wingdings" w:hAnsi="Wingdings" w:hint="default"/>
      </w:rPr>
    </w:lvl>
    <w:lvl w:ilvl="3" w:tplc="B09E2FA8">
      <w:start w:val="1"/>
      <w:numFmt w:val="bullet"/>
      <w:lvlText w:val=""/>
      <w:lvlJc w:val="left"/>
      <w:pPr>
        <w:ind w:left="2880" w:hanging="360"/>
      </w:pPr>
      <w:rPr>
        <w:rFonts w:ascii="Symbol" w:hAnsi="Symbol" w:hint="default"/>
      </w:rPr>
    </w:lvl>
    <w:lvl w:ilvl="4" w:tplc="CA6C4DA8">
      <w:start w:val="1"/>
      <w:numFmt w:val="bullet"/>
      <w:lvlText w:val="o"/>
      <w:lvlJc w:val="left"/>
      <w:pPr>
        <w:ind w:left="3600" w:hanging="360"/>
      </w:pPr>
      <w:rPr>
        <w:rFonts w:ascii="Courier New" w:hAnsi="Courier New" w:cs="Courier New" w:hint="default"/>
      </w:rPr>
    </w:lvl>
    <w:lvl w:ilvl="5" w:tplc="9BA2072C">
      <w:start w:val="1"/>
      <w:numFmt w:val="bullet"/>
      <w:lvlText w:val=""/>
      <w:lvlJc w:val="left"/>
      <w:pPr>
        <w:ind w:left="4320" w:hanging="360"/>
      </w:pPr>
      <w:rPr>
        <w:rFonts w:ascii="Wingdings" w:hAnsi="Wingdings" w:hint="default"/>
      </w:rPr>
    </w:lvl>
    <w:lvl w:ilvl="6" w:tplc="63E240F0">
      <w:start w:val="1"/>
      <w:numFmt w:val="bullet"/>
      <w:lvlText w:val=""/>
      <w:lvlJc w:val="left"/>
      <w:pPr>
        <w:ind w:left="5040" w:hanging="360"/>
      </w:pPr>
      <w:rPr>
        <w:rFonts w:ascii="Symbol" w:hAnsi="Symbol" w:hint="default"/>
      </w:rPr>
    </w:lvl>
    <w:lvl w:ilvl="7" w:tplc="99AAABF2">
      <w:start w:val="1"/>
      <w:numFmt w:val="bullet"/>
      <w:lvlText w:val="o"/>
      <w:lvlJc w:val="left"/>
      <w:pPr>
        <w:ind w:left="5760" w:hanging="360"/>
      </w:pPr>
      <w:rPr>
        <w:rFonts w:ascii="Courier New" w:hAnsi="Courier New" w:cs="Courier New" w:hint="default"/>
      </w:rPr>
    </w:lvl>
    <w:lvl w:ilvl="8" w:tplc="DD523798">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A0207980">
      <w:start w:val="1"/>
      <w:numFmt w:val="bullet"/>
      <w:lvlText w:val="-"/>
      <w:lvlJc w:val="left"/>
      <w:pPr>
        <w:ind w:left="786" w:hanging="360"/>
      </w:pPr>
      <w:rPr>
        <w:rFonts w:ascii="Calibri" w:eastAsia="Cambria" w:hAnsi="Calibri" w:cs="Cambria" w:hint="default"/>
      </w:rPr>
    </w:lvl>
    <w:lvl w:ilvl="1" w:tplc="8D380E76" w:tentative="1">
      <w:start w:val="1"/>
      <w:numFmt w:val="bullet"/>
      <w:lvlText w:val="o"/>
      <w:lvlJc w:val="left"/>
      <w:pPr>
        <w:ind w:left="1506" w:hanging="360"/>
      </w:pPr>
      <w:rPr>
        <w:rFonts w:ascii="Courier New" w:hAnsi="Courier New" w:cs="Courier New" w:hint="default"/>
      </w:rPr>
    </w:lvl>
    <w:lvl w:ilvl="2" w:tplc="2B9ECD48" w:tentative="1">
      <w:start w:val="1"/>
      <w:numFmt w:val="bullet"/>
      <w:lvlText w:val=""/>
      <w:lvlJc w:val="left"/>
      <w:pPr>
        <w:ind w:left="2226" w:hanging="360"/>
      </w:pPr>
      <w:rPr>
        <w:rFonts w:ascii="Wingdings" w:hAnsi="Wingdings" w:hint="default"/>
      </w:rPr>
    </w:lvl>
    <w:lvl w:ilvl="3" w:tplc="BEE4C28A" w:tentative="1">
      <w:start w:val="1"/>
      <w:numFmt w:val="bullet"/>
      <w:lvlText w:val=""/>
      <w:lvlJc w:val="left"/>
      <w:pPr>
        <w:ind w:left="2946" w:hanging="360"/>
      </w:pPr>
      <w:rPr>
        <w:rFonts w:ascii="Symbol" w:hAnsi="Symbol" w:hint="default"/>
      </w:rPr>
    </w:lvl>
    <w:lvl w:ilvl="4" w:tplc="BE90474E" w:tentative="1">
      <w:start w:val="1"/>
      <w:numFmt w:val="bullet"/>
      <w:lvlText w:val="o"/>
      <w:lvlJc w:val="left"/>
      <w:pPr>
        <w:ind w:left="3666" w:hanging="360"/>
      </w:pPr>
      <w:rPr>
        <w:rFonts w:ascii="Courier New" w:hAnsi="Courier New" w:cs="Courier New" w:hint="default"/>
      </w:rPr>
    </w:lvl>
    <w:lvl w:ilvl="5" w:tplc="E488C316" w:tentative="1">
      <w:start w:val="1"/>
      <w:numFmt w:val="bullet"/>
      <w:lvlText w:val=""/>
      <w:lvlJc w:val="left"/>
      <w:pPr>
        <w:ind w:left="4386" w:hanging="360"/>
      </w:pPr>
      <w:rPr>
        <w:rFonts w:ascii="Wingdings" w:hAnsi="Wingdings" w:hint="default"/>
      </w:rPr>
    </w:lvl>
    <w:lvl w:ilvl="6" w:tplc="D6643E16" w:tentative="1">
      <w:start w:val="1"/>
      <w:numFmt w:val="bullet"/>
      <w:lvlText w:val=""/>
      <w:lvlJc w:val="left"/>
      <w:pPr>
        <w:ind w:left="5106" w:hanging="360"/>
      </w:pPr>
      <w:rPr>
        <w:rFonts w:ascii="Symbol" w:hAnsi="Symbol" w:hint="default"/>
      </w:rPr>
    </w:lvl>
    <w:lvl w:ilvl="7" w:tplc="49885F78" w:tentative="1">
      <w:start w:val="1"/>
      <w:numFmt w:val="bullet"/>
      <w:lvlText w:val="o"/>
      <w:lvlJc w:val="left"/>
      <w:pPr>
        <w:ind w:left="5826" w:hanging="360"/>
      </w:pPr>
      <w:rPr>
        <w:rFonts w:ascii="Courier New" w:hAnsi="Courier New" w:cs="Courier New" w:hint="default"/>
      </w:rPr>
    </w:lvl>
    <w:lvl w:ilvl="8" w:tplc="0E6EFEC8"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86528E02">
      <w:start w:val="1"/>
      <w:numFmt w:val="bullet"/>
      <w:lvlText w:val=""/>
      <w:lvlJc w:val="left"/>
      <w:pPr>
        <w:ind w:left="720" w:hanging="360"/>
      </w:pPr>
      <w:rPr>
        <w:rFonts w:ascii="Symbol" w:hAnsi="Symbol" w:hint="default"/>
      </w:rPr>
    </w:lvl>
    <w:lvl w:ilvl="1" w:tplc="8BF83D58" w:tentative="1">
      <w:start w:val="1"/>
      <w:numFmt w:val="bullet"/>
      <w:lvlText w:val="o"/>
      <w:lvlJc w:val="left"/>
      <w:pPr>
        <w:ind w:left="1440" w:hanging="360"/>
      </w:pPr>
      <w:rPr>
        <w:rFonts w:ascii="Courier New" w:hAnsi="Courier New" w:cs="Courier New" w:hint="default"/>
      </w:rPr>
    </w:lvl>
    <w:lvl w:ilvl="2" w:tplc="DDC46466" w:tentative="1">
      <w:start w:val="1"/>
      <w:numFmt w:val="bullet"/>
      <w:lvlText w:val=""/>
      <w:lvlJc w:val="left"/>
      <w:pPr>
        <w:ind w:left="2160" w:hanging="360"/>
      </w:pPr>
      <w:rPr>
        <w:rFonts w:ascii="Wingdings" w:hAnsi="Wingdings" w:hint="default"/>
      </w:rPr>
    </w:lvl>
    <w:lvl w:ilvl="3" w:tplc="04AEC81C" w:tentative="1">
      <w:start w:val="1"/>
      <w:numFmt w:val="bullet"/>
      <w:lvlText w:val=""/>
      <w:lvlJc w:val="left"/>
      <w:pPr>
        <w:ind w:left="2880" w:hanging="360"/>
      </w:pPr>
      <w:rPr>
        <w:rFonts w:ascii="Symbol" w:hAnsi="Symbol" w:hint="default"/>
      </w:rPr>
    </w:lvl>
    <w:lvl w:ilvl="4" w:tplc="4C8AD148" w:tentative="1">
      <w:start w:val="1"/>
      <w:numFmt w:val="bullet"/>
      <w:lvlText w:val="o"/>
      <w:lvlJc w:val="left"/>
      <w:pPr>
        <w:ind w:left="3600" w:hanging="360"/>
      </w:pPr>
      <w:rPr>
        <w:rFonts w:ascii="Courier New" w:hAnsi="Courier New" w:cs="Courier New" w:hint="default"/>
      </w:rPr>
    </w:lvl>
    <w:lvl w:ilvl="5" w:tplc="77789538" w:tentative="1">
      <w:start w:val="1"/>
      <w:numFmt w:val="bullet"/>
      <w:lvlText w:val=""/>
      <w:lvlJc w:val="left"/>
      <w:pPr>
        <w:ind w:left="4320" w:hanging="360"/>
      </w:pPr>
      <w:rPr>
        <w:rFonts w:ascii="Wingdings" w:hAnsi="Wingdings" w:hint="default"/>
      </w:rPr>
    </w:lvl>
    <w:lvl w:ilvl="6" w:tplc="1ACED21C" w:tentative="1">
      <w:start w:val="1"/>
      <w:numFmt w:val="bullet"/>
      <w:lvlText w:val=""/>
      <w:lvlJc w:val="left"/>
      <w:pPr>
        <w:ind w:left="5040" w:hanging="360"/>
      </w:pPr>
      <w:rPr>
        <w:rFonts w:ascii="Symbol" w:hAnsi="Symbol" w:hint="default"/>
      </w:rPr>
    </w:lvl>
    <w:lvl w:ilvl="7" w:tplc="15D87678" w:tentative="1">
      <w:start w:val="1"/>
      <w:numFmt w:val="bullet"/>
      <w:lvlText w:val="o"/>
      <w:lvlJc w:val="left"/>
      <w:pPr>
        <w:ind w:left="5760" w:hanging="360"/>
      </w:pPr>
      <w:rPr>
        <w:rFonts w:ascii="Courier New" w:hAnsi="Courier New" w:cs="Courier New" w:hint="default"/>
      </w:rPr>
    </w:lvl>
    <w:lvl w:ilvl="8" w:tplc="59EC2A0A"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E1762DFE">
      <w:start w:val="1"/>
      <w:numFmt w:val="decimal"/>
      <w:lvlText w:val="%1."/>
      <w:lvlJc w:val="left"/>
      <w:pPr>
        <w:ind w:left="720" w:hanging="360"/>
      </w:pPr>
      <w:rPr>
        <w:rFonts w:hint="default"/>
      </w:rPr>
    </w:lvl>
    <w:lvl w:ilvl="1" w:tplc="DF902608" w:tentative="1">
      <w:start w:val="1"/>
      <w:numFmt w:val="bullet"/>
      <w:lvlText w:val="o"/>
      <w:lvlJc w:val="left"/>
      <w:pPr>
        <w:ind w:left="1440" w:hanging="360"/>
      </w:pPr>
      <w:rPr>
        <w:rFonts w:ascii="Courier New" w:hAnsi="Courier New" w:cs="Courier New" w:hint="default"/>
      </w:rPr>
    </w:lvl>
    <w:lvl w:ilvl="2" w:tplc="513AAEFA" w:tentative="1">
      <w:start w:val="1"/>
      <w:numFmt w:val="bullet"/>
      <w:lvlText w:val=""/>
      <w:lvlJc w:val="left"/>
      <w:pPr>
        <w:ind w:left="2160" w:hanging="360"/>
      </w:pPr>
      <w:rPr>
        <w:rFonts w:ascii="Wingdings" w:hAnsi="Wingdings" w:hint="default"/>
      </w:rPr>
    </w:lvl>
    <w:lvl w:ilvl="3" w:tplc="39980274" w:tentative="1">
      <w:start w:val="1"/>
      <w:numFmt w:val="bullet"/>
      <w:lvlText w:val=""/>
      <w:lvlJc w:val="left"/>
      <w:pPr>
        <w:ind w:left="2880" w:hanging="360"/>
      </w:pPr>
      <w:rPr>
        <w:rFonts w:ascii="Symbol" w:hAnsi="Symbol" w:hint="default"/>
      </w:rPr>
    </w:lvl>
    <w:lvl w:ilvl="4" w:tplc="6E7CFFF0" w:tentative="1">
      <w:start w:val="1"/>
      <w:numFmt w:val="bullet"/>
      <w:lvlText w:val="o"/>
      <w:lvlJc w:val="left"/>
      <w:pPr>
        <w:ind w:left="3600" w:hanging="360"/>
      </w:pPr>
      <w:rPr>
        <w:rFonts w:ascii="Courier New" w:hAnsi="Courier New" w:cs="Courier New" w:hint="default"/>
      </w:rPr>
    </w:lvl>
    <w:lvl w:ilvl="5" w:tplc="2E70F540" w:tentative="1">
      <w:start w:val="1"/>
      <w:numFmt w:val="bullet"/>
      <w:lvlText w:val=""/>
      <w:lvlJc w:val="left"/>
      <w:pPr>
        <w:ind w:left="4320" w:hanging="360"/>
      </w:pPr>
      <w:rPr>
        <w:rFonts w:ascii="Wingdings" w:hAnsi="Wingdings" w:hint="default"/>
      </w:rPr>
    </w:lvl>
    <w:lvl w:ilvl="6" w:tplc="3384DD40" w:tentative="1">
      <w:start w:val="1"/>
      <w:numFmt w:val="bullet"/>
      <w:lvlText w:val=""/>
      <w:lvlJc w:val="left"/>
      <w:pPr>
        <w:ind w:left="5040" w:hanging="360"/>
      </w:pPr>
      <w:rPr>
        <w:rFonts w:ascii="Symbol" w:hAnsi="Symbol" w:hint="default"/>
      </w:rPr>
    </w:lvl>
    <w:lvl w:ilvl="7" w:tplc="7D3A9FC2" w:tentative="1">
      <w:start w:val="1"/>
      <w:numFmt w:val="bullet"/>
      <w:lvlText w:val="o"/>
      <w:lvlJc w:val="left"/>
      <w:pPr>
        <w:ind w:left="5760" w:hanging="360"/>
      </w:pPr>
      <w:rPr>
        <w:rFonts w:ascii="Courier New" w:hAnsi="Courier New" w:cs="Courier New" w:hint="default"/>
      </w:rPr>
    </w:lvl>
    <w:lvl w:ilvl="8" w:tplc="5B7E7B52"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1DE420B8">
      <w:start w:val="1"/>
      <w:numFmt w:val="decimal"/>
      <w:lvlText w:val="%1."/>
      <w:lvlJc w:val="left"/>
      <w:pPr>
        <w:ind w:left="720" w:hanging="360"/>
      </w:pPr>
    </w:lvl>
    <w:lvl w:ilvl="1" w:tplc="AF828718" w:tentative="1">
      <w:start w:val="1"/>
      <w:numFmt w:val="lowerLetter"/>
      <w:lvlText w:val="%2."/>
      <w:lvlJc w:val="left"/>
      <w:pPr>
        <w:ind w:left="1440" w:hanging="360"/>
      </w:pPr>
    </w:lvl>
    <w:lvl w:ilvl="2" w:tplc="16E6EF60" w:tentative="1">
      <w:start w:val="1"/>
      <w:numFmt w:val="lowerRoman"/>
      <w:lvlText w:val="%3."/>
      <w:lvlJc w:val="right"/>
      <w:pPr>
        <w:ind w:left="2160" w:hanging="180"/>
      </w:pPr>
    </w:lvl>
    <w:lvl w:ilvl="3" w:tplc="FC6E9908" w:tentative="1">
      <w:start w:val="1"/>
      <w:numFmt w:val="decimal"/>
      <w:lvlText w:val="%4."/>
      <w:lvlJc w:val="left"/>
      <w:pPr>
        <w:ind w:left="2880" w:hanging="360"/>
      </w:pPr>
    </w:lvl>
    <w:lvl w:ilvl="4" w:tplc="60D2AD22" w:tentative="1">
      <w:start w:val="1"/>
      <w:numFmt w:val="lowerLetter"/>
      <w:lvlText w:val="%5."/>
      <w:lvlJc w:val="left"/>
      <w:pPr>
        <w:ind w:left="3600" w:hanging="360"/>
      </w:pPr>
    </w:lvl>
    <w:lvl w:ilvl="5" w:tplc="9D04160E" w:tentative="1">
      <w:start w:val="1"/>
      <w:numFmt w:val="lowerRoman"/>
      <w:lvlText w:val="%6."/>
      <w:lvlJc w:val="right"/>
      <w:pPr>
        <w:ind w:left="4320" w:hanging="180"/>
      </w:pPr>
    </w:lvl>
    <w:lvl w:ilvl="6" w:tplc="5CAC96F2" w:tentative="1">
      <w:start w:val="1"/>
      <w:numFmt w:val="decimal"/>
      <w:lvlText w:val="%7."/>
      <w:lvlJc w:val="left"/>
      <w:pPr>
        <w:ind w:left="5040" w:hanging="360"/>
      </w:pPr>
    </w:lvl>
    <w:lvl w:ilvl="7" w:tplc="5006621E" w:tentative="1">
      <w:start w:val="1"/>
      <w:numFmt w:val="lowerLetter"/>
      <w:lvlText w:val="%8."/>
      <w:lvlJc w:val="left"/>
      <w:pPr>
        <w:ind w:left="5760" w:hanging="360"/>
      </w:pPr>
    </w:lvl>
    <w:lvl w:ilvl="8" w:tplc="B3D6B926" w:tentative="1">
      <w:start w:val="1"/>
      <w:numFmt w:val="lowerRoman"/>
      <w:lvlText w:val="%9."/>
      <w:lvlJc w:val="right"/>
      <w:pPr>
        <w:ind w:left="6480" w:hanging="180"/>
      </w:pPr>
    </w:lvl>
  </w:abstractNum>
  <w:abstractNum w:abstractNumId="23">
    <w:nsid w:val="663D0E17"/>
    <w:multiLevelType w:val="hybridMultilevel"/>
    <w:tmpl w:val="2632BBDC"/>
    <w:lvl w:ilvl="0" w:tplc="1630AB26">
      <w:start w:val="1"/>
      <w:numFmt w:val="bullet"/>
      <w:lvlText w:val=""/>
      <w:lvlJc w:val="left"/>
      <w:pPr>
        <w:ind w:left="720" w:hanging="360"/>
      </w:pPr>
      <w:rPr>
        <w:rFonts w:ascii="Symbol" w:hAnsi="Symbol" w:hint="default"/>
      </w:rPr>
    </w:lvl>
    <w:lvl w:ilvl="1" w:tplc="48F085F0">
      <w:start w:val="1"/>
      <w:numFmt w:val="bullet"/>
      <w:lvlText w:val="o"/>
      <w:lvlJc w:val="left"/>
      <w:pPr>
        <w:ind w:left="1440" w:hanging="360"/>
      </w:pPr>
      <w:rPr>
        <w:rFonts w:ascii="Courier New" w:hAnsi="Courier New" w:cs="Courier New" w:hint="default"/>
      </w:rPr>
    </w:lvl>
    <w:lvl w:ilvl="2" w:tplc="B09C0036">
      <w:start w:val="1"/>
      <w:numFmt w:val="bullet"/>
      <w:lvlText w:val=""/>
      <w:lvlJc w:val="left"/>
      <w:pPr>
        <w:ind w:left="2160" w:hanging="360"/>
      </w:pPr>
      <w:rPr>
        <w:rFonts w:ascii="Wingdings" w:hAnsi="Wingdings" w:hint="default"/>
      </w:rPr>
    </w:lvl>
    <w:lvl w:ilvl="3" w:tplc="86E2151C">
      <w:start w:val="1"/>
      <w:numFmt w:val="bullet"/>
      <w:lvlText w:val=""/>
      <w:lvlJc w:val="left"/>
      <w:pPr>
        <w:ind w:left="2880" w:hanging="360"/>
      </w:pPr>
      <w:rPr>
        <w:rFonts w:ascii="Symbol" w:hAnsi="Symbol" w:hint="default"/>
      </w:rPr>
    </w:lvl>
    <w:lvl w:ilvl="4" w:tplc="27323450">
      <w:start w:val="1"/>
      <w:numFmt w:val="bullet"/>
      <w:lvlText w:val="o"/>
      <w:lvlJc w:val="left"/>
      <w:pPr>
        <w:ind w:left="3600" w:hanging="360"/>
      </w:pPr>
      <w:rPr>
        <w:rFonts w:ascii="Courier New" w:hAnsi="Courier New" w:cs="Courier New" w:hint="default"/>
      </w:rPr>
    </w:lvl>
    <w:lvl w:ilvl="5" w:tplc="48148014">
      <w:start w:val="1"/>
      <w:numFmt w:val="bullet"/>
      <w:lvlText w:val=""/>
      <w:lvlJc w:val="left"/>
      <w:pPr>
        <w:ind w:left="4320" w:hanging="360"/>
      </w:pPr>
      <w:rPr>
        <w:rFonts w:ascii="Wingdings" w:hAnsi="Wingdings" w:hint="default"/>
      </w:rPr>
    </w:lvl>
    <w:lvl w:ilvl="6" w:tplc="E554889A">
      <w:start w:val="1"/>
      <w:numFmt w:val="bullet"/>
      <w:lvlText w:val=""/>
      <w:lvlJc w:val="left"/>
      <w:pPr>
        <w:ind w:left="5040" w:hanging="360"/>
      </w:pPr>
      <w:rPr>
        <w:rFonts w:ascii="Symbol" w:hAnsi="Symbol" w:hint="default"/>
      </w:rPr>
    </w:lvl>
    <w:lvl w:ilvl="7" w:tplc="E026CDBE">
      <w:start w:val="1"/>
      <w:numFmt w:val="bullet"/>
      <w:lvlText w:val="o"/>
      <w:lvlJc w:val="left"/>
      <w:pPr>
        <w:ind w:left="5760" w:hanging="360"/>
      </w:pPr>
      <w:rPr>
        <w:rFonts w:ascii="Courier New" w:hAnsi="Courier New" w:cs="Courier New" w:hint="default"/>
      </w:rPr>
    </w:lvl>
    <w:lvl w:ilvl="8" w:tplc="7520CDF0">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01BE50C4">
      <w:start w:val="1"/>
      <w:numFmt w:val="bullet"/>
      <w:lvlText w:val=""/>
      <w:lvlJc w:val="left"/>
      <w:pPr>
        <w:ind w:left="360" w:hanging="360"/>
      </w:pPr>
      <w:rPr>
        <w:rFonts w:ascii="Symbol" w:hAnsi="Symbol" w:hint="default"/>
        <w:sz w:val="16"/>
      </w:rPr>
    </w:lvl>
    <w:lvl w:ilvl="1" w:tplc="EFAC36C4" w:tentative="1">
      <w:start w:val="1"/>
      <w:numFmt w:val="bullet"/>
      <w:lvlText w:val="o"/>
      <w:lvlJc w:val="left"/>
      <w:pPr>
        <w:ind w:left="1080" w:hanging="360"/>
      </w:pPr>
      <w:rPr>
        <w:rFonts w:ascii="Courier New" w:hAnsi="Courier New" w:cs="Courier New" w:hint="default"/>
      </w:rPr>
    </w:lvl>
    <w:lvl w:ilvl="2" w:tplc="904C5254" w:tentative="1">
      <w:start w:val="1"/>
      <w:numFmt w:val="bullet"/>
      <w:lvlText w:val=""/>
      <w:lvlJc w:val="left"/>
      <w:pPr>
        <w:ind w:left="1800" w:hanging="360"/>
      </w:pPr>
      <w:rPr>
        <w:rFonts w:ascii="Wingdings" w:hAnsi="Wingdings" w:hint="default"/>
      </w:rPr>
    </w:lvl>
    <w:lvl w:ilvl="3" w:tplc="BBFC4FC0" w:tentative="1">
      <w:start w:val="1"/>
      <w:numFmt w:val="bullet"/>
      <w:lvlText w:val=""/>
      <w:lvlJc w:val="left"/>
      <w:pPr>
        <w:ind w:left="2520" w:hanging="360"/>
      </w:pPr>
      <w:rPr>
        <w:rFonts w:ascii="Symbol" w:hAnsi="Symbol" w:hint="default"/>
      </w:rPr>
    </w:lvl>
    <w:lvl w:ilvl="4" w:tplc="CA4EA16E" w:tentative="1">
      <w:start w:val="1"/>
      <w:numFmt w:val="bullet"/>
      <w:lvlText w:val="o"/>
      <w:lvlJc w:val="left"/>
      <w:pPr>
        <w:ind w:left="3240" w:hanging="360"/>
      </w:pPr>
      <w:rPr>
        <w:rFonts w:ascii="Courier New" w:hAnsi="Courier New" w:cs="Courier New" w:hint="default"/>
      </w:rPr>
    </w:lvl>
    <w:lvl w:ilvl="5" w:tplc="65CA4E8C" w:tentative="1">
      <w:start w:val="1"/>
      <w:numFmt w:val="bullet"/>
      <w:lvlText w:val=""/>
      <w:lvlJc w:val="left"/>
      <w:pPr>
        <w:ind w:left="3960" w:hanging="360"/>
      </w:pPr>
      <w:rPr>
        <w:rFonts w:ascii="Wingdings" w:hAnsi="Wingdings" w:hint="default"/>
      </w:rPr>
    </w:lvl>
    <w:lvl w:ilvl="6" w:tplc="E6CCDBDE" w:tentative="1">
      <w:start w:val="1"/>
      <w:numFmt w:val="bullet"/>
      <w:lvlText w:val=""/>
      <w:lvlJc w:val="left"/>
      <w:pPr>
        <w:ind w:left="4680" w:hanging="360"/>
      </w:pPr>
      <w:rPr>
        <w:rFonts w:ascii="Symbol" w:hAnsi="Symbol" w:hint="default"/>
      </w:rPr>
    </w:lvl>
    <w:lvl w:ilvl="7" w:tplc="8250B5E0" w:tentative="1">
      <w:start w:val="1"/>
      <w:numFmt w:val="bullet"/>
      <w:lvlText w:val="o"/>
      <w:lvlJc w:val="left"/>
      <w:pPr>
        <w:ind w:left="5400" w:hanging="360"/>
      </w:pPr>
      <w:rPr>
        <w:rFonts w:ascii="Courier New" w:hAnsi="Courier New" w:cs="Courier New" w:hint="default"/>
      </w:rPr>
    </w:lvl>
    <w:lvl w:ilvl="8" w:tplc="CEE0F8D2"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BC964B46">
      <w:start w:val="1"/>
      <w:numFmt w:val="bullet"/>
      <w:lvlText w:val=""/>
      <w:lvlJc w:val="left"/>
      <w:pPr>
        <w:ind w:left="0" w:hanging="360"/>
      </w:pPr>
      <w:rPr>
        <w:rFonts w:ascii="Symbol" w:hAnsi="Symbol" w:hint="default"/>
      </w:rPr>
    </w:lvl>
    <w:lvl w:ilvl="1" w:tplc="23189AA6" w:tentative="1">
      <w:start w:val="1"/>
      <w:numFmt w:val="bullet"/>
      <w:lvlText w:val="o"/>
      <w:lvlJc w:val="left"/>
      <w:pPr>
        <w:ind w:left="720" w:hanging="360"/>
      </w:pPr>
      <w:rPr>
        <w:rFonts w:ascii="Courier New" w:hAnsi="Courier New" w:cs="Courier New" w:hint="default"/>
      </w:rPr>
    </w:lvl>
    <w:lvl w:ilvl="2" w:tplc="66F2D364" w:tentative="1">
      <w:start w:val="1"/>
      <w:numFmt w:val="bullet"/>
      <w:lvlText w:val=""/>
      <w:lvlJc w:val="left"/>
      <w:pPr>
        <w:ind w:left="1440" w:hanging="360"/>
      </w:pPr>
      <w:rPr>
        <w:rFonts w:ascii="Wingdings" w:hAnsi="Wingdings" w:hint="default"/>
      </w:rPr>
    </w:lvl>
    <w:lvl w:ilvl="3" w:tplc="3B14DEEC" w:tentative="1">
      <w:start w:val="1"/>
      <w:numFmt w:val="bullet"/>
      <w:lvlText w:val=""/>
      <w:lvlJc w:val="left"/>
      <w:pPr>
        <w:ind w:left="2160" w:hanging="360"/>
      </w:pPr>
      <w:rPr>
        <w:rFonts w:ascii="Symbol" w:hAnsi="Symbol" w:hint="default"/>
      </w:rPr>
    </w:lvl>
    <w:lvl w:ilvl="4" w:tplc="A976AB26" w:tentative="1">
      <w:start w:val="1"/>
      <w:numFmt w:val="bullet"/>
      <w:lvlText w:val="o"/>
      <w:lvlJc w:val="left"/>
      <w:pPr>
        <w:ind w:left="2880" w:hanging="360"/>
      </w:pPr>
      <w:rPr>
        <w:rFonts w:ascii="Courier New" w:hAnsi="Courier New" w:cs="Courier New" w:hint="default"/>
      </w:rPr>
    </w:lvl>
    <w:lvl w:ilvl="5" w:tplc="7C5EBD1A" w:tentative="1">
      <w:start w:val="1"/>
      <w:numFmt w:val="bullet"/>
      <w:lvlText w:val=""/>
      <w:lvlJc w:val="left"/>
      <w:pPr>
        <w:ind w:left="3600" w:hanging="360"/>
      </w:pPr>
      <w:rPr>
        <w:rFonts w:ascii="Wingdings" w:hAnsi="Wingdings" w:hint="default"/>
      </w:rPr>
    </w:lvl>
    <w:lvl w:ilvl="6" w:tplc="418E4EA2" w:tentative="1">
      <w:start w:val="1"/>
      <w:numFmt w:val="bullet"/>
      <w:lvlText w:val=""/>
      <w:lvlJc w:val="left"/>
      <w:pPr>
        <w:ind w:left="4320" w:hanging="360"/>
      </w:pPr>
      <w:rPr>
        <w:rFonts w:ascii="Symbol" w:hAnsi="Symbol" w:hint="default"/>
      </w:rPr>
    </w:lvl>
    <w:lvl w:ilvl="7" w:tplc="2C925C52" w:tentative="1">
      <w:start w:val="1"/>
      <w:numFmt w:val="bullet"/>
      <w:lvlText w:val="o"/>
      <w:lvlJc w:val="left"/>
      <w:pPr>
        <w:ind w:left="5040" w:hanging="360"/>
      </w:pPr>
      <w:rPr>
        <w:rFonts w:ascii="Courier New" w:hAnsi="Courier New" w:cs="Courier New" w:hint="default"/>
      </w:rPr>
    </w:lvl>
    <w:lvl w:ilvl="8" w:tplc="47E696F4"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1C58D160">
      <w:start w:val="1"/>
      <w:numFmt w:val="decimal"/>
      <w:lvlText w:val="%1."/>
      <w:lvlJc w:val="left"/>
      <w:pPr>
        <w:ind w:left="720" w:hanging="360"/>
      </w:pPr>
    </w:lvl>
    <w:lvl w:ilvl="1" w:tplc="F12EF18C">
      <w:start w:val="1"/>
      <w:numFmt w:val="lowerLetter"/>
      <w:lvlText w:val="%2."/>
      <w:lvlJc w:val="left"/>
      <w:pPr>
        <w:ind w:left="1440" w:hanging="360"/>
      </w:pPr>
    </w:lvl>
    <w:lvl w:ilvl="2" w:tplc="087CC5C6">
      <w:start w:val="1"/>
      <w:numFmt w:val="lowerRoman"/>
      <w:lvlText w:val="%3."/>
      <w:lvlJc w:val="right"/>
      <w:pPr>
        <w:ind w:left="2160" w:hanging="180"/>
      </w:pPr>
    </w:lvl>
    <w:lvl w:ilvl="3" w:tplc="F3825460">
      <w:start w:val="1"/>
      <w:numFmt w:val="decimal"/>
      <w:lvlText w:val="%4."/>
      <w:lvlJc w:val="left"/>
      <w:pPr>
        <w:ind w:left="2880" w:hanging="360"/>
      </w:pPr>
    </w:lvl>
    <w:lvl w:ilvl="4" w:tplc="3D848370">
      <w:start w:val="1"/>
      <w:numFmt w:val="lowerLetter"/>
      <w:lvlText w:val="%5."/>
      <w:lvlJc w:val="left"/>
      <w:pPr>
        <w:ind w:left="3600" w:hanging="360"/>
      </w:pPr>
    </w:lvl>
    <w:lvl w:ilvl="5" w:tplc="F6C22610">
      <w:start w:val="1"/>
      <w:numFmt w:val="lowerRoman"/>
      <w:lvlText w:val="%6."/>
      <w:lvlJc w:val="right"/>
      <w:pPr>
        <w:ind w:left="4320" w:hanging="180"/>
      </w:pPr>
    </w:lvl>
    <w:lvl w:ilvl="6" w:tplc="B21C6486">
      <w:start w:val="1"/>
      <w:numFmt w:val="decimal"/>
      <w:lvlText w:val="%7."/>
      <w:lvlJc w:val="left"/>
      <w:pPr>
        <w:ind w:left="5040" w:hanging="360"/>
      </w:pPr>
    </w:lvl>
    <w:lvl w:ilvl="7" w:tplc="DF3477D2">
      <w:start w:val="1"/>
      <w:numFmt w:val="lowerLetter"/>
      <w:lvlText w:val="%8."/>
      <w:lvlJc w:val="left"/>
      <w:pPr>
        <w:ind w:left="5760" w:hanging="360"/>
      </w:pPr>
    </w:lvl>
    <w:lvl w:ilvl="8" w:tplc="4570279E">
      <w:start w:val="1"/>
      <w:numFmt w:val="lowerRoman"/>
      <w:lvlText w:val="%9."/>
      <w:lvlJc w:val="right"/>
      <w:pPr>
        <w:ind w:left="6480" w:hanging="180"/>
      </w:pPr>
    </w:lvl>
  </w:abstractNum>
  <w:abstractNum w:abstractNumId="27">
    <w:nsid w:val="74704957"/>
    <w:multiLevelType w:val="hybridMultilevel"/>
    <w:tmpl w:val="99A02840"/>
    <w:lvl w:ilvl="0" w:tplc="45FA1AB0">
      <w:start w:val="1"/>
      <w:numFmt w:val="bullet"/>
      <w:lvlText w:val=""/>
      <w:lvlJc w:val="left"/>
      <w:pPr>
        <w:ind w:left="720" w:hanging="360"/>
      </w:pPr>
      <w:rPr>
        <w:rFonts w:ascii="Symbol" w:hAnsi="Symbol" w:hint="default"/>
      </w:rPr>
    </w:lvl>
    <w:lvl w:ilvl="1" w:tplc="476417D8" w:tentative="1">
      <w:start w:val="1"/>
      <w:numFmt w:val="bullet"/>
      <w:lvlText w:val="o"/>
      <w:lvlJc w:val="left"/>
      <w:pPr>
        <w:ind w:left="1440" w:hanging="360"/>
      </w:pPr>
      <w:rPr>
        <w:rFonts w:ascii="Courier New" w:hAnsi="Courier New" w:cs="Courier New" w:hint="default"/>
      </w:rPr>
    </w:lvl>
    <w:lvl w:ilvl="2" w:tplc="232C9740" w:tentative="1">
      <w:start w:val="1"/>
      <w:numFmt w:val="bullet"/>
      <w:lvlText w:val=""/>
      <w:lvlJc w:val="left"/>
      <w:pPr>
        <w:ind w:left="2160" w:hanging="360"/>
      </w:pPr>
      <w:rPr>
        <w:rFonts w:ascii="Wingdings" w:hAnsi="Wingdings" w:hint="default"/>
      </w:rPr>
    </w:lvl>
    <w:lvl w:ilvl="3" w:tplc="1BD28CD2" w:tentative="1">
      <w:start w:val="1"/>
      <w:numFmt w:val="bullet"/>
      <w:lvlText w:val=""/>
      <w:lvlJc w:val="left"/>
      <w:pPr>
        <w:ind w:left="2880" w:hanging="360"/>
      </w:pPr>
      <w:rPr>
        <w:rFonts w:ascii="Symbol" w:hAnsi="Symbol" w:hint="default"/>
      </w:rPr>
    </w:lvl>
    <w:lvl w:ilvl="4" w:tplc="EE7EF8E8" w:tentative="1">
      <w:start w:val="1"/>
      <w:numFmt w:val="bullet"/>
      <w:lvlText w:val="o"/>
      <w:lvlJc w:val="left"/>
      <w:pPr>
        <w:ind w:left="3600" w:hanging="360"/>
      </w:pPr>
      <w:rPr>
        <w:rFonts w:ascii="Courier New" w:hAnsi="Courier New" w:cs="Courier New" w:hint="default"/>
      </w:rPr>
    </w:lvl>
    <w:lvl w:ilvl="5" w:tplc="612C7120" w:tentative="1">
      <w:start w:val="1"/>
      <w:numFmt w:val="bullet"/>
      <w:lvlText w:val=""/>
      <w:lvlJc w:val="left"/>
      <w:pPr>
        <w:ind w:left="4320" w:hanging="360"/>
      </w:pPr>
      <w:rPr>
        <w:rFonts w:ascii="Wingdings" w:hAnsi="Wingdings" w:hint="default"/>
      </w:rPr>
    </w:lvl>
    <w:lvl w:ilvl="6" w:tplc="675255E8" w:tentative="1">
      <w:start w:val="1"/>
      <w:numFmt w:val="bullet"/>
      <w:lvlText w:val=""/>
      <w:lvlJc w:val="left"/>
      <w:pPr>
        <w:ind w:left="5040" w:hanging="360"/>
      </w:pPr>
      <w:rPr>
        <w:rFonts w:ascii="Symbol" w:hAnsi="Symbol" w:hint="default"/>
      </w:rPr>
    </w:lvl>
    <w:lvl w:ilvl="7" w:tplc="2B70E126" w:tentative="1">
      <w:start w:val="1"/>
      <w:numFmt w:val="bullet"/>
      <w:lvlText w:val="o"/>
      <w:lvlJc w:val="left"/>
      <w:pPr>
        <w:ind w:left="5760" w:hanging="360"/>
      </w:pPr>
      <w:rPr>
        <w:rFonts w:ascii="Courier New" w:hAnsi="Courier New" w:cs="Courier New" w:hint="default"/>
      </w:rPr>
    </w:lvl>
    <w:lvl w:ilvl="8" w:tplc="00DA08A4"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4DC02A74">
      <w:start w:val="1"/>
      <w:numFmt w:val="bullet"/>
      <w:lvlText w:val=""/>
      <w:lvlJc w:val="left"/>
      <w:pPr>
        <w:ind w:left="720" w:hanging="360"/>
      </w:pPr>
      <w:rPr>
        <w:rFonts w:ascii="Symbol" w:hAnsi="Symbol" w:hint="default"/>
      </w:rPr>
    </w:lvl>
    <w:lvl w:ilvl="1" w:tplc="1004C3F0">
      <w:start w:val="1"/>
      <w:numFmt w:val="bullet"/>
      <w:lvlText w:val="o"/>
      <w:lvlJc w:val="left"/>
      <w:pPr>
        <w:ind w:left="1440" w:hanging="360"/>
      </w:pPr>
      <w:rPr>
        <w:rFonts w:ascii="Courier New" w:hAnsi="Courier New" w:cs="Courier New" w:hint="default"/>
      </w:rPr>
    </w:lvl>
    <w:lvl w:ilvl="2" w:tplc="526EB71E" w:tentative="1">
      <w:start w:val="1"/>
      <w:numFmt w:val="bullet"/>
      <w:lvlText w:val=""/>
      <w:lvlJc w:val="left"/>
      <w:pPr>
        <w:ind w:left="2160" w:hanging="360"/>
      </w:pPr>
      <w:rPr>
        <w:rFonts w:ascii="Wingdings" w:hAnsi="Wingdings" w:hint="default"/>
      </w:rPr>
    </w:lvl>
    <w:lvl w:ilvl="3" w:tplc="7372593E" w:tentative="1">
      <w:start w:val="1"/>
      <w:numFmt w:val="bullet"/>
      <w:lvlText w:val=""/>
      <w:lvlJc w:val="left"/>
      <w:pPr>
        <w:ind w:left="2880" w:hanging="360"/>
      </w:pPr>
      <w:rPr>
        <w:rFonts w:ascii="Symbol" w:hAnsi="Symbol" w:hint="default"/>
      </w:rPr>
    </w:lvl>
    <w:lvl w:ilvl="4" w:tplc="35D8F350" w:tentative="1">
      <w:start w:val="1"/>
      <w:numFmt w:val="bullet"/>
      <w:lvlText w:val="o"/>
      <w:lvlJc w:val="left"/>
      <w:pPr>
        <w:ind w:left="3600" w:hanging="360"/>
      </w:pPr>
      <w:rPr>
        <w:rFonts w:ascii="Courier New" w:hAnsi="Courier New" w:cs="Courier New" w:hint="default"/>
      </w:rPr>
    </w:lvl>
    <w:lvl w:ilvl="5" w:tplc="CD6E77D2" w:tentative="1">
      <w:start w:val="1"/>
      <w:numFmt w:val="bullet"/>
      <w:lvlText w:val=""/>
      <w:lvlJc w:val="left"/>
      <w:pPr>
        <w:ind w:left="4320" w:hanging="360"/>
      </w:pPr>
      <w:rPr>
        <w:rFonts w:ascii="Wingdings" w:hAnsi="Wingdings" w:hint="default"/>
      </w:rPr>
    </w:lvl>
    <w:lvl w:ilvl="6" w:tplc="0E16C8AE" w:tentative="1">
      <w:start w:val="1"/>
      <w:numFmt w:val="bullet"/>
      <w:lvlText w:val=""/>
      <w:lvlJc w:val="left"/>
      <w:pPr>
        <w:ind w:left="5040" w:hanging="360"/>
      </w:pPr>
      <w:rPr>
        <w:rFonts w:ascii="Symbol" w:hAnsi="Symbol" w:hint="default"/>
      </w:rPr>
    </w:lvl>
    <w:lvl w:ilvl="7" w:tplc="35F682C6" w:tentative="1">
      <w:start w:val="1"/>
      <w:numFmt w:val="bullet"/>
      <w:lvlText w:val="o"/>
      <w:lvlJc w:val="left"/>
      <w:pPr>
        <w:ind w:left="5760" w:hanging="360"/>
      </w:pPr>
      <w:rPr>
        <w:rFonts w:ascii="Courier New" w:hAnsi="Courier New" w:cs="Courier New" w:hint="default"/>
      </w:rPr>
    </w:lvl>
    <w:lvl w:ilvl="8" w:tplc="85885CC0"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EDF4441C">
      <w:start w:val="1"/>
      <w:numFmt w:val="decimal"/>
      <w:lvlText w:val="%1."/>
      <w:lvlJc w:val="left"/>
      <w:pPr>
        <w:ind w:left="720" w:hanging="360"/>
      </w:pPr>
      <w:rPr>
        <w:rFonts w:hint="default"/>
      </w:rPr>
    </w:lvl>
    <w:lvl w:ilvl="1" w:tplc="4644EC52" w:tentative="1">
      <w:start w:val="1"/>
      <w:numFmt w:val="bullet"/>
      <w:lvlText w:val="o"/>
      <w:lvlJc w:val="left"/>
      <w:pPr>
        <w:ind w:left="1440" w:hanging="360"/>
      </w:pPr>
      <w:rPr>
        <w:rFonts w:ascii="Courier New" w:hAnsi="Courier New" w:cs="Courier New" w:hint="default"/>
      </w:rPr>
    </w:lvl>
    <w:lvl w:ilvl="2" w:tplc="CA7E02BC" w:tentative="1">
      <w:start w:val="1"/>
      <w:numFmt w:val="bullet"/>
      <w:lvlText w:val=""/>
      <w:lvlJc w:val="left"/>
      <w:pPr>
        <w:ind w:left="2160" w:hanging="360"/>
      </w:pPr>
      <w:rPr>
        <w:rFonts w:ascii="Wingdings" w:hAnsi="Wingdings" w:hint="default"/>
      </w:rPr>
    </w:lvl>
    <w:lvl w:ilvl="3" w:tplc="517A1FCE" w:tentative="1">
      <w:start w:val="1"/>
      <w:numFmt w:val="bullet"/>
      <w:lvlText w:val=""/>
      <w:lvlJc w:val="left"/>
      <w:pPr>
        <w:ind w:left="2880" w:hanging="360"/>
      </w:pPr>
      <w:rPr>
        <w:rFonts w:ascii="Symbol" w:hAnsi="Symbol" w:hint="default"/>
      </w:rPr>
    </w:lvl>
    <w:lvl w:ilvl="4" w:tplc="9CC4A5DC" w:tentative="1">
      <w:start w:val="1"/>
      <w:numFmt w:val="bullet"/>
      <w:lvlText w:val="o"/>
      <w:lvlJc w:val="left"/>
      <w:pPr>
        <w:ind w:left="3600" w:hanging="360"/>
      </w:pPr>
      <w:rPr>
        <w:rFonts w:ascii="Courier New" w:hAnsi="Courier New" w:cs="Courier New" w:hint="default"/>
      </w:rPr>
    </w:lvl>
    <w:lvl w:ilvl="5" w:tplc="806AE166" w:tentative="1">
      <w:start w:val="1"/>
      <w:numFmt w:val="bullet"/>
      <w:lvlText w:val=""/>
      <w:lvlJc w:val="left"/>
      <w:pPr>
        <w:ind w:left="4320" w:hanging="360"/>
      </w:pPr>
      <w:rPr>
        <w:rFonts w:ascii="Wingdings" w:hAnsi="Wingdings" w:hint="default"/>
      </w:rPr>
    </w:lvl>
    <w:lvl w:ilvl="6" w:tplc="A32A0108" w:tentative="1">
      <w:start w:val="1"/>
      <w:numFmt w:val="bullet"/>
      <w:lvlText w:val=""/>
      <w:lvlJc w:val="left"/>
      <w:pPr>
        <w:ind w:left="5040" w:hanging="360"/>
      </w:pPr>
      <w:rPr>
        <w:rFonts w:ascii="Symbol" w:hAnsi="Symbol" w:hint="default"/>
      </w:rPr>
    </w:lvl>
    <w:lvl w:ilvl="7" w:tplc="CE0A0FF8" w:tentative="1">
      <w:start w:val="1"/>
      <w:numFmt w:val="bullet"/>
      <w:lvlText w:val="o"/>
      <w:lvlJc w:val="left"/>
      <w:pPr>
        <w:ind w:left="5760" w:hanging="360"/>
      </w:pPr>
      <w:rPr>
        <w:rFonts w:ascii="Courier New" w:hAnsi="Courier New" w:cs="Courier New" w:hint="default"/>
      </w:rPr>
    </w:lvl>
    <w:lvl w:ilvl="8" w:tplc="F4F06706"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65"/>
    <w:rsid w:val="00106054"/>
    <w:rsid w:val="00296EE1"/>
    <w:rsid w:val="004A00AB"/>
    <w:rsid w:val="005F7AF6"/>
    <w:rsid w:val="00750E0B"/>
    <w:rsid w:val="007C508D"/>
    <w:rsid w:val="008B3C58"/>
    <w:rsid w:val="009F2DD4"/>
    <w:rsid w:val="00A06E6B"/>
    <w:rsid w:val="00AB278F"/>
    <w:rsid w:val="00C73465"/>
    <w:rsid w:val="00D71D64"/>
    <w:rsid w:val="00E52D21"/>
    <w:rsid w:val="00E91A11"/>
    <w:rsid w:val="00F66DA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0678D"/>
  <w15:docId w15:val="{8A584682-E395-4285-B8D4-A939E497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redd@un-red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redd.org" TargetMode="External"/><Relationship Id="rId4" Type="http://schemas.openxmlformats.org/officeDocument/2006/relationships/settings" Target="settings.xml"/><Relationship Id="rId9" Type="http://schemas.openxmlformats.org/officeDocument/2006/relationships/hyperlink" Target="http://www.unredd.net"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894A-2C53-4410-A396-7E42538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2</cp:revision>
  <cp:lastPrinted>2015-12-08T10:24:00Z</cp:lastPrinted>
  <dcterms:created xsi:type="dcterms:W3CDTF">2019-12-19T14:07:00Z</dcterms:created>
  <dcterms:modified xsi:type="dcterms:W3CDTF">2019-12-19T14:07:00Z</dcterms:modified>
</cp:coreProperties>
</file>